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F10E" w14:textId="77777777" w:rsidR="00970E93" w:rsidRDefault="00970E93" w:rsidP="00970E93">
      <w:pPr>
        <w:jc w:val="center"/>
        <w:rPr>
          <w:b/>
          <w:sz w:val="44"/>
          <w:szCs w:val="44"/>
        </w:rPr>
      </w:pPr>
      <w:r>
        <w:rPr>
          <w:rFonts w:hint="eastAsia"/>
          <w:b/>
          <w:sz w:val="44"/>
          <w:szCs w:val="44"/>
        </w:rPr>
        <w:t>辽宁师范大学</w:t>
      </w:r>
      <w:r>
        <w:rPr>
          <w:b/>
          <w:sz w:val="44"/>
          <w:szCs w:val="44"/>
        </w:rPr>
        <w:t>****</w:t>
      </w:r>
      <w:r>
        <w:rPr>
          <w:rFonts w:hint="eastAsia"/>
          <w:b/>
          <w:sz w:val="44"/>
          <w:szCs w:val="44"/>
        </w:rPr>
        <w:t>采购项目合同</w:t>
      </w:r>
    </w:p>
    <w:p w14:paraId="54C57B81" w14:textId="77777777" w:rsidR="00970E93" w:rsidRDefault="00970E93" w:rsidP="00970E93">
      <w:pPr>
        <w:rPr>
          <w:szCs w:val="22"/>
        </w:rPr>
      </w:pPr>
    </w:p>
    <w:p w14:paraId="371FE067" w14:textId="77777777" w:rsidR="00970E93" w:rsidRDefault="00970E93" w:rsidP="00970E93"/>
    <w:p w14:paraId="5CF08F68" w14:textId="77777777" w:rsidR="00970E93" w:rsidRDefault="00970E93" w:rsidP="00970E93"/>
    <w:p w14:paraId="13BA6745" w14:textId="77777777" w:rsidR="00970E93" w:rsidRDefault="00970E93" w:rsidP="00970E93"/>
    <w:p w14:paraId="7118776A" w14:textId="77777777" w:rsidR="00970E93" w:rsidRDefault="00970E93" w:rsidP="00970E93"/>
    <w:p w14:paraId="52AA03EF" w14:textId="77777777" w:rsidR="00970E93" w:rsidRDefault="00970E93" w:rsidP="00970E93"/>
    <w:p w14:paraId="5F65CD5A" w14:textId="77777777" w:rsidR="004251FF" w:rsidRDefault="004251FF" w:rsidP="00970E93">
      <w:pPr>
        <w:ind w:firstLineChars="850" w:firstLine="2380"/>
        <w:rPr>
          <w:sz w:val="28"/>
          <w:szCs w:val="28"/>
        </w:rPr>
      </w:pPr>
      <w:r>
        <w:rPr>
          <w:rFonts w:hint="eastAsia"/>
          <w:sz w:val="28"/>
          <w:szCs w:val="28"/>
        </w:rPr>
        <w:t>项目编号：</w:t>
      </w:r>
      <w:r>
        <w:rPr>
          <w:sz w:val="28"/>
          <w:szCs w:val="28"/>
        </w:rPr>
        <w:t>****</w:t>
      </w:r>
    </w:p>
    <w:p w14:paraId="5F83D441" w14:textId="486D500B" w:rsidR="00970E93" w:rsidRDefault="004251FF" w:rsidP="00970E93">
      <w:pPr>
        <w:ind w:firstLineChars="850" w:firstLine="2380"/>
        <w:rPr>
          <w:sz w:val="28"/>
          <w:szCs w:val="28"/>
        </w:rPr>
      </w:pPr>
      <w:r>
        <w:rPr>
          <w:rFonts w:hint="eastAsia"/>
          <w:sz w:val="28"/>
          <w:szCs w:val="28"/>
        </w:rPr>
        <w:t>计划审批编号</w:t>
      </w:r>
      <w:r w:rsidR="00970E93">
        <w:rPr>
          <w:rFonts w:hint="eastAsia"/>
          <w:sz w:val="28"/>
          <w:szCs w:val="28"/>
        </w:rPr>
        <w:t>：</w:t>
      </w:r>
      <w:r w:rsidR="00970E93">
        <w:rPr>
          <w:sz w:val="28"/>
          <w:szCs w:val="28"/>
        </w:rPr>
        <w:t>LNZ</w:t>
      </w:r>
      <w:r w:rsidR="00A46198">
        <w:rPr>
          <w:rFonts w:hint="eastAsia"/>
          <w:sz w:val="28"/>
          <w:szCs w:val="28"/>
        </w:rPr>
        <w:t>C</w:t>
      </w:r>
      <w:r w:rsidR="00F82BFE">
        <w:rPr>
          <w:sz w:val="28"/>
          <w:szCs w:val="28"/>
        </w:rPr>
        <w:t>20</w:t>
      </w:r>
      <w:r w:rsidR="00DD7C04">
        <w:rPr>
          <w:sz w:val="28"/>
          <w:szCs w:val="28"/>
        </w:rPr>
        <w:t>2</w:t>
      </w:r>
      <w:r w:rsidR="00221AB7">
        <w:rPr>
          <w:sz w:val="28"/>
          <w:szCs w:val="28"/>
        </w:rPr>
        <w:t>1</w:t>
      </w:r>
      <w:r w:rsidR="00970E93">
        <w:rPr>
          <w:sz w:val="28"/>
          <w:szCs w:val="28"/>
        </w:rPr>
        <w:t>0**</w:t>
      </w:r>
    </w:p>
    <w:p w14:paraId="5F72A44B" w14:textId="5B50D255" w:rsidR="00970E93" w:rsidRDefault="004251FF" w:rsidP="00970E93">
      <w:pPr>
        <w:ind w:firstLineChars="850" w:firstLine="2380"/>
        <w:rPr>
          <w:sz w:val="28"/>
          <w:szCs w:val="28"/>
        </w:rPr>
      </w:pPr>
      <w:r>
        <w:rPr>
          <w:rFonts w:hint="eastAsia"/>
          <w:sz w:val="28"/>
          <w:szCs w:val="28"/>
        </w:rPr>
        <w:t>校内编号</w:t>
      </w:r>
      <w:r w:rsidR="00970E93">
        <w:rPr>
          <w:rFonts w:hint="eastAsia"/>
          <w:sz w:val="28"/>
          <w:szCs w:val="28"/>
        </w:rPr>
        <w:t>：</w:t>
      </w:r>
      <w:r w:rsidR="00970E93">
        <w:rPr>
          <w:sz w:val="28"/>
          <w:szCs w:val="28"/>
        </w:rPr>
        <w:t>LN</w:t>
      </w:r>
      <w:r>
        <w:rPr>
          <w:sz w:val="28"/>
          <w:szCs w:val="28"/>
        </w:rPr>
        <w:t>NU</w:t>
      </w:r>
      <w:r w:rsidR="00970E93">
        <w:rPr>
          <w:sz w:val="28"/>
          <w:szCs w:val="28"/>
        </w:rPr>
        <w:t>ZC</w:t>
      </w:r>
      <w:r w:rsidR="00F82BFE">
        <w:rPr>
          <w:sz w:val="28"/>
          <w:szCs w:val="28"/>
        </w:rPr>
        <w:t>20</w:t>
      </w:r>
      <w:r w:rsidR="00DD7C04">
        <w:rPr>
          <w:sz w:val="28"/>
          <w:szCs w:val="28"/>
        </w:rPr>
        <w:t>2</w:t>
      </w:r>
      <w:r w:rsidR="00221AB7">
        <w:rPr>
          <w:sz w:val="28"/>
          <w:szCs w:val="28"/>
        </w:rPr>
        <w:t>1</w:t>
      </w:r>
      <w:r w:rsidR="00970E93">
        <w:rPr>
          <w:sz w:val="28"/>
          <w:szCs w:val="28"/>
        </w:rPr>
        <w:t>0**</w:t>
      </w:r>
    </w:p>
    <w:p w14:paraId="4C15B38D" w14:textId="4B50A35A" w:rsidR="00970E93" w:rsidRDefault="00970E93" w:rsidP="00970E93">
      <w:pPr>
        <w:ind w:firstLineChars="850" w:firstLine="2380"/>
        <w:rPr>
          <w:sz w:val="28"/>
          <w:szCs w:val="28"/>
        </w:rPr>
      </w:pPr>
      <w:r>
        <w:rPr>
          <w:rFonts w:hint="eastAsia"/>
          <w:sz w:val="28"/>
          <w:szCs w:val="28"/>
        </w:rPr>
        <w:t>合同编号：</w:t>
      </w:r>
      <w:r>
        <w:rPr>
          <w:sz w:val="28"/>
          <w:szCs w:val="28"/>
        </w:rPr>
        <w:t>LNNUZ</w:t>
      </w:r>
      <w:r w:rsidR="00A46198">
        <w:rPr>
          <w:rFonts w:hint="eastAsia"/>
          <w:sz w:val="28"/>
          <w:szCs w:val="28"/>
        </w:rPr>
        <w:t>C</w:t>
      </w:r>
      <w:r w:rsidR="00F82BFE">
        <w:rPr>
          <w:sz w:val="28"/>
          <w:szCs w:val="28"/>
        </w:rPr>
        <w:t>20</w:t>
      </w:r>
      <w:r w:rsidR="00DD7C04">
        <w:rPr>
          <w:sz w:val="28"/>
          <w:szCs w:val="28"/>
        </w:rPr>
        <w:t>2</w:t>
      </w:r>
      <w:r w:rsidR="00221AB7">
        <w:rPr>
          <w:sz w:val="28"/>
          <w:szCs w:val="28"/>
        </w:rPr>
        <w:t>1</w:t>
      </w:r>
      <w:r>
        <w:rPr>
          <w:sz w:val="28"/>
          <w:szCs w:val="28"/>
        </w:rPr>
        <w:t>0**</w:t>
      </w:r>
    </w:p>
    <w:p w14:paraId="77960E0C" w14:textId="77777777" w:rsidR="00970E93" w:rsidRDefault="00970E93" w:rsidP="00970E93">
      <w:pPr>
        <w:rPr>
          <w:szCs w:val="22"/>
        </w:rPr>
      </w:pPr>
    </w:p>
    <w:p w14:paraId="52A5DCCB" w14:textId="77777777" w:rsidR="00970E93" w:rsidRDefault="00970E93" w:rsidP="00970E93"/>
    <w:p w14:paraId="40142A18" w14:textId="77777777" w:rsidR="00970E93" w:rsidRPr="00A46198" w:rsidRDefault="00970E93" w:rsidP="00970E93"/>
    <w:p w14:paraId="609FA618" w14:textId="77777777" w:rsidR="00970E93" w:rsidRDefault="00970E93" w:rsidP="00970E93"/>
    <w:p w14:paraId="67B3DC94" w14:textId="77777777" w:rsidR="00970E93" w:rsidRDefault="00970E93" w:rsidP="00970E93"/>
    <w:p w14:paraId="7A220F40" w14:textId="77777777" w:rsidR="00970E93" w:rsidRDefault="00970E93" w:rsidP="00970E93"/>
    <w:p w14:paraId="07B00343" w14:textId="77777777" w:rsidR="00970E93" w:rsidRDefault="00970E93" w:rsidP="00970E93"/>
    <w:p w14:paraId="0679E24E" w14:textId="77777777" w:rsidR="00970E93" w:rsidRDefault="00970E93" w:rsidP="00970E93"/>
    <w:p w14:paraId="0CEB9053" w14:textId="77777777" w:rsidR="00970E93" w:rsidRDefault="00970E93" w:rsidP="00970E93"/>
    <w:p w14:paraId="440C664A" w14:textId="77777777" w:rsidR="00970E93" w:rsidRDefault="00970E93" w:rsidP="00970E93"/>
    <w:p w14:paraId="2ABD102F" w14:textId="77777777" w:rsidR="00970E93" w:rsidRDefault="00970E93" w:rsidP="00970E93"/>
    <w:p w14:paraId="322292BF" w14:textId="77777777" w:rsidR="00970E93" w:rsidRDefault="00970E93" w:rsidP="00970E93"/>
    <w:p w14:paraId="736481A6" w14:textId="77777777" w:rsidR="00970E93" w:rsidRDefault="00970E93" w:rsidP="00970E93"/>
    <w:p w14:paraId="71CEBC75" w14:textId="77777777" w:rsidR="00970E93" w:rsidRDefault="00970E93" w:rsidP="00970E93"/>
    <w:p w14:paraId="2320B7C9" w14:textId="77777777" w:rsidR="00970E93" w:rsidRDefault="00970E93" w:rsidP="00970E93">
      <w:pPr>
        <w:ind w:firstLineChars="250" w:firstLine="700"/>
        <w:jc w:val="left"/>
        <w:rPr>
          <w:sz w:val="28"/>
          <w:szCs w:val="28"/>
        </w:rPr>
      </w:pPr>
      <w:r>
        <w:rPr>
          <w:rFonts w:hint="eastAsia"/>
          <w:sz w:val="28"/>
          <w:szCs w:val="28"/>
        </w:rPr>
        <w:t>供货商名称</w:t>
      </w:r>
      <w:r>
        <w:rPr>
          <w:sz w:val="28"/>
          <w:szCs w:val="28"/>
        </w:rPr>
        <w:t>:****</w:t>
      </w:r>
      <w:r>
        <w:rPr>
          <w:rFonts w:hint="eastAsia"/>
          <w:sz w:val="28"/>
          <w:szCs w:val="28"/>
        </w:rPr>
        <w:t>有限公司</w:t>
      </w:r>
      <w:r>
        <w:rPr>
          <w:sz w:val="28"/>
          <w:szCs w:val="28"/>
        </w:rPr>
        <w:t xml:space="preserve"> </w:t>
      </w:r>
      <w:r>
        <w:rPr>
          <w:rFonts w:hint="eastAsia"/>
          <w:sz w:val="28"/>
          <w:szCs w:val="28"/>
        </w:rPr>
        <w:t>（盖章）</w:t>
      </w:r>
    </w:p>
    <w:p w14:paraId="3937676C" w14:textId="77777777" w:rsidR="00970E93" w:rsidRDefault="00970E93" w:rsidP="00970E93">
      <w:pPr>
        <w:ind w:right="560"/>
        <w:rPr>
          <w:sz w:val="28"/>
          <w:szCs w:val="28"/>
        </w:rPr>
      </w:pPr>
    </w:p>
    <w:p w14:paraId="1D876610" w14:textId="77777777" w:rsidR="00970E93" w:rsidRDefault="00970E93" w:rsidP="00970E93">
      <w:pPr>
        <w:ind w:right="560"/>
        <w:jc w:val="right"/>
        <w:rPr>
          <w:sz w:val="28"/>
          <w:szCs w:val="28"/>
        </w:rPr>
      </w:pPr>
      <w:r>
        <w:rPr>
          <w:sz w:val="28"/>
          <w:szCs w:val="28"/>
        </w:rPr>
        <w:t xml:space="preserve"> </w:t>
      </w:r>
      <w:r>
        <w:rPr>
          <w:rFonts w:hint="eastAsia"/>
          <w:sz w:val="28"/>
          <w:szCs w:val="28"/>
        </w:rPr>
        <w:t>合同签署时间：</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6E6346C1" w14:textId="77777777" w:rsidR="00970E93" w:rsidRDefault="00970E93" w:rsidP="00970E93">
      <w:pPr>
        <w:rPr>
          <w:szCs w:val="22"/>
        </w:rPr>
      </w:pPr>
    </w:p>
    <w:p w14:paraId="719E5D3C" w14:textId="77777777" w:rsidR="00970E93" w:rsidRDefault="00970E93" w:rsidP="00970E93"/>
    <w:p w14:paraId="636BC234" w14:textId="77777777" w:rsidR="004251FF" w:rsidRDefault="004251FF" w:rsidP="00970E93"/>
    <w:p w14:paraId="38062506" w14:textId="77777777" w:rsidR="004251FF" w:rsidRDefault="00970E93" w:rsidP="00970E93">
      <w:pPr>
        <w:rPr>
          <w:color w:val="FF0000"/>
        </w:rPr>
        <w:sectPr w:rsidR="004251FF" w:rsidSect="00FF7B66">
          <w:pgSz w:w="11906" w:h="16838"/>
          <w:pgMar w:top="1440" w:right="1800" w:bottom="1440" w:left="1800" w:header="851" w:footer="992" w:gutter="0"/>
          <w:cols w:space="425"/>
          <w:docGrid w:type="lines" w:linePitch="312"/>
        </w:sectPr>
      </w:pPr>
      <w:r>
        <w:rPr>
          <w:rFonts w:hint="eastAsia"/>
          <w:color w:val="FF0000"/>
        </w:rPr>
        <w:t>（本页填写使用说明：项目名称</w:t>
      </w:r>
      <w:r>
        <w:rPr>
          <w:color w:val="FF0000"/>
        </w:rPr>
        <w:t>***</w:t>
      </w:r>
      <w:r>
        <w:rPr>
          <w:rFonts w:hint="eastAsia"/>
          <w:color w:val="FF0000"/>
        </w:rPr>
        <w:t>，</w:t>
      </w:r>
      <w:r w:rsidR="004251FF">
        <w:rPr>
          <w:rFonts w:hint="eastAsia"/>
          <w:color w:val="FF0000"/>
        </w:rPr>
        <w:t>项目编号</w:t>
      </w:r>
      <w:r w:rsidR="004251FF">
        <w:rPr>
          <w:color w:val="FF0000"/>
        </w:rPr>
        <w:t>***</w:t>
      </w:r>
      <w:r w:rsidR="004251FF">
        <w:rPr>
          <w:rFonts w:hint="eastAsia"/>
          <w:color w:val="FF0000"/>
        </w:rPr>
        <w:t>，计划审批编号</w:t>
      </w:r>
      <w:r w:rsidR="004251FF">
        <w:rPr>
          <w:color w:val="FF0000"/>
        </w:rPr>
        <w:t>***</w:t>
      </w:r>
      <w:r w:rsidR="004251FF">
        <w:rPr>
          <w:rFonts w:hint="eastAsia"/>
          <w:color w:val="FF0000"/>
        </w:rPr>
        <w:t>，</w:t>
      </w:r>
      <w:r>
        <w:rPr>
          <w:rFonts w:hint="eastAsia"/>
          <w:color w:val="FF0000"/>
        </w:rPr>
        <w:t>校内编号</w:t>
      </w:r>
      <w:r>
        <w:rPr>
          <w:color w:val="FF0000"/>
        </w:rPr>
        <w:t>***</w:t>
      </w:r>
      <w:r>
        <w:rPr>
          <w:rFonts w:hint="eastAsia"/>
          <w:color w:val="FF0000"/>
        </w:rPr>
        <w:t>见校内招标公告（辽宁师范大学校园网主页招标采购中公示）内容</w:t>
      </w:r>
      <w:r w:rsidR="004251FF">
        <w:rPr>
          <w:rFonts w:hint="eastAsia"/>
          <w:color w:val="FF0000"/>
        </w:rPr>
        <w:t>，计划审批编号没有可不填</w:t>
      </w:r>
      <w:r>
        <w:rPr>
          <w:rFonts w:hint="eastAsia"/>
          <w:color w:val="FF0000"/>
        </w:rPr>
        <w:t>；合同编号是在校内编号后根据每个项目</w:t>
      </w:r>
      <w:r>
        <w:rPr>
          <w:color w:val="FF0000"/>
        </w:rPr>
        <w:t>A</w:t>
      </w:r>
      <w:r>
        <w:rPr>
          <w:rFonts w:hint="eastAsia"/>
          <w:color w:val="FF0000"/>
        </w:rPr>
        <w:t>包或</w:t>
      </w:r>
      <w:r>
        <w:rPr>
          <w:color w:val="FF0000"/>
        </w:rPr>
        <w:t>B</w:t>
      </w:r>
      <w:r>
        <w:rPr>
          <w:rFonts w:hint="eastAsia"/>
          <w:color w:val="FF0000"/>
        </w:rPr>
        <w:t>包或</w:t>
      </w:r>
      <w:r>
        <w:rPr>
          <w:color w:val="FF0000"/>
        </w:rPr>
        <w:t>C</w:t>
      </w:r>
      <w:r>
        <w:rPr>
          <w:rFonts w:hint="eastAsia"/>
          <w:color w:val="FF0000"/>
        </w:rPr>
        <w:t>包添加字母</w:t>
      </w:r>
      <w:r>
        <w:rPr>
          <w:color w:val="FF0000"/>
        </w:rPr>
        <w:t>A</w:t>
      </w:r>
      <w:r>
        <w:rPr>
          <w:rFonts w:hint="eastAsia"/>
          <w:color w:val="FF0000"/>
        </w:rPr>
        <w:t>或</w:t>
      </w:r>
      <w:r>
        <w:rPr>
          <w:color w:val="FF0000"/>
        </w:rPr>
        <w:t>B</w:t>
      </w:r>
      <w:r>
        <w:rPr>
          <w:rFonts w:hint="eastAsia"/>
          <w:color w:val="FF0000"/>
        </w:rPr>
        <w:t>或</w:t>
      </w:r>
      <w:r>
        <w:rPr>
          <w:color w:val="FF0000"/>
        </w:rPr>
        <w:t>C</w:t>
      </w:r>
      <w:r>
        <w:rPr>
          <w:rFonts w:hint="eastAsia"/>
          <w:color w:val="FF0000"/>
        </w:rPr>
        <w:t>，如果项目只有一包则不需添加字母，即合同编号与校内编号相同。此封皮应为纸质合同第一页，打印时请将全部内容填写完整，并将此填写说明红体字删除。）</w:t>
      </w:r>
    </w:p>
    <w:p w14:paraId="5EC732BE" w14:textId="77777777" w:rsidR="00970E93" w:rsidRDefault="00970E93" w:rsidP="00F82BFE">
      <w:pPr>
        <w:snapToGrid w:val="0"/>
        <w:spacing w:beforeLines="100" w:before="312" w:afterLines="50" w:after="156" w:line="360" w:lineRule="auto"/>
        <w:jc w:val="center"/>
        <w:rPr>
          <w:b/>
          <w:sz w:val="32"/>
          <w:szCs w:val="32"/>
        </w:rPr>
      </w:pPr>
      <w:r>
        <w:rPr>
          <w:rFonts w:hint="eastAsia"/>
          <w:b/>
          <w:bCs/>
          <w:sz w:val="32"/>
          <w:szCs w:val="32"/>
        </w:rPr>
        <w:lastRenderedPageBreak/>
        <w:t>采</w:t>
      </w:r>
      <w:r>
        <w:rPr>
          <w:b/>
          <w:bCs/>
          <w:sz w:val="32"/>
          <w:szCs w:val="32"/>
        </w:rPr>
        <w:t xml:space="preserve"> </w:t>
      </w:r>
      <w:r>
        <w:rPr>
          <w:rFonts w:hint="eastAsia"/>
          <w:b/>
          <w:bCs/>
          <w:sz w:val="32"/>
          <w:szCs w:val="32"/>
        </w:rPr>
        <w:t>购</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14:paraId="1AF27B84" w14:textId="77777777" w:rsidR="004251FF" w:rsidRPr="004251FF" w:rsidRDefault="004251FF" w:rsidP="004251FF">
      <w:pPr>
        <w:snapToGrid w:val="0"/>
        <w:spacing w:line="360" w:lineRule="auto"/>
        <w:ind w:firstLineChars="200" w:firstLine="480"/>
        <w:rPr>
          <w:sz w:val="24"/>
        </w:rPr>
      </w:pPr>
      <w:r w:rsidRPr="004251FF">
        <w:rPr>
          <w:rFonts w:hint="eastAsia"/>
          <w:sz w:val="24"/>
        </w:rPr>
        <w:t>项目</w:t>
      </w:r>
      <w:r w:rsidR="00764EF9">
        <w:rPr>
          <w:rFonts w:hint="eastAsia"/>
          <w:sz w:val="24"/>
        </w:rPr>
        <w:t>名称</w:t>
      </w:r>
      <w:r w:rsidRPr="004251FF">
        <w:rPr>
          <w:rFonts w:hint="eastAsia"/>
          <w:sz w:val="24"/>
        </w:rPr>
        <w:t>：</w:t>
      </w:r>
      <w:r w:rsidRPr="004251FF">
        <w:rPr>
          <w:rFonts w:hint="eastAsia"/>
          <w:sz w:val="24"/>
        </w:rPr>
        <w:t>****</w:t>
      </w:r>
    </w:p>
    <w:p w14:paraId="63793E48" w14:textId="77777777" w:rsidR="004251FF" w:rsidRPr="004251FF" w:rsidRDefault="004251FF" w:rsidP="004251FF">
      <w:pPr>
        <w:snapToGrid w:val="0"/>
        <w:spacing w:line="360" w:lineRule="auto"/>
        <w:ind w:firstLineChars="200" w:firstLine="480"/>
        <w:rPr>
          <w:sz w:val="24"/>
        </w:rPr>
      </w:pPr>
      <w:r w:rsidRPr="004251FF">
        <w:rPr>
          <w:rFonts w:hint="eastAsia"/>
          <w:sz w:val="24"/>
        </w:rPr>
        <w:t>项目编号：</w:t>
      </w:r>
      <w:r w:rsidRPr="004251FF">
        <w:rPr>
          <w:rFonts w:hint="eastAsia"/>
          <w:sz w:val="24"/>
        </w:rPr>
        <w:t>****</w:t>
      </w:r>
    </w:p>
    <w:p w14:paraId="3D574D5D" w14:textId="243D3105" w:rsidR="004251FF" w:rsidRPr="004251FF" w:rsidRDefault="004251FF" w:rsidP="004251FF">
      <w:pPr>
        <w:snapToGrid w:val="0"/>
        <w:spacing w:line="360" w:lineRule="auto"/>
        <w:ind w:firstLineChars="200" w:firstLine="480"/>
        <w:rPr>
          <w:sz w:val="24"/>
        </w:rPr>
      </w:pPr>
      <w:r w:rsidRPr="004251FF">
        <w:rPr>
          <w:rFonts w:hint="eastAsia"/>
          <w:sz w:val="24"/>
        </w:rPr>
        <w:t>计划审批编号：</w:t>
      </w:r>
      <w:r w:rsidRPr="004251FF">
        <w:rPr>
          <w:rFonts w:hint="eastAsia"/>
          <w:sz w:val="24"/>
        </w:rPr>
        <w:t>LNZC20</w:t>
      </w:r>
      <w:r w:rsidR="00DD7C04">
        <w:rPr>
          <w:sz w:val="24"/>
        </w:rPr>
        <w:t>2</w:t>
      </w:r>
      <w:r w:rsidR="00221AB7">
        <w:rPr>
          <w:sz w:val="24"/>
        </w:rPr>
        <w:t>1</w:t>
      </w:r>
      <w:r w:rsidRPr="004251FF">
        <w:rPr>
          <w:rFonts w:hint="eastAsia"/>
          <w:sz w:val="24"/>
        </w:rPr>
        <w:t>0**</w:t>
      </w:r>
    </w:p>
    <w:p w14:paraId="593FB044" w14:textId="22EB5961" w:rsidR="004251FF" w:rsidRPr="004251FF" w:rsidRDefault="004251FF" w:rsidP="004251FF">
      <w:pPr>
        <w:snapToGrid w:val="0"/>
        <w:spacing w:line="360" w:lineRule="auto"/>
        <w:ind w:firstLineChars="200" w:firstLine="480"/>
        <w:rPr>
          <w:sz w:val="24"/>
        </w:rPr>
      </w:pPr>
      <w:r w:rsidRPr="004251FF">
        <w:rPr>
          <w:rFonts w:hint="eastAsia"/>
          <w:sz w:val="24"/>
        </w:rPr>
        <w:t>校内编号：</w:t>
      </w:r>
      <w:r w:rsidRPr="004251FF">
        <w:rPr>
          <w:rFonts w:hint="eastAsia"/>
          <w:sz w:val="24"/>
        </w:rPr>
        <w:t>LNNUZC20</w:t>
      </w:r>
      <w:r w:rsidR="00DD7C04">
        <w:rPr>
          <w:sz w:val="24"/>
        </w:rPr>
        <w:t>2</w:t>
      </w:r>
      <w:r w:rsidR="00221AB7">
        <w:rPr>
          <w:sz w:val="24"/>
        </w:rPr>
        <w:t>1</w:t>
      </w:r>
      <w:r w:rsidRPr="004251FF">
        <w:rPr>
          <w:rFonts w:hint="eastAsia"/>
          <w:sz w:val="24"/>
        </w:rPr>
        <w:t>0**</w:t>
      </w:r>
    </w:p>
    <w:p w14:paraId="7B5A057A" w14:textId="39D0A57F" w:rsidR="00970E93" w:rsidRDefault="004251FF" w:rsidP="004251FF">
      <w:pPr>
        <w:snapToGrid w:val="0"/>
        <w:spacing w:line="360" w:lineRule="auto"/>
        <w:ind w:firstLineChars="200" w:firstLine="480"/>
        <w:rPr>
          <w:sz w:val="24"/>
        </w:rPr>
      </w:pPr>
      <w:r w:rsidRPr="004251FF">
        <w:rPr>
          <w:rFonts w:hint="eastAsia"/>
          <w:sz w:val="24"/>
        </w:rPr>
        <w:t>合同编号：</w:t>
      </w:r>
      <w:r w:rsidRPr="004251FF">
        <w:rPr>
          <w:rFonts w:hint="eastAsia"/>
          <w:sz w:val="24"/>
        </w:rPr>
        <w:t>LNNUZC20</w:t>
      </w:r>
      <w:r w:rsidR="00DD7C04">
        <w:rPr>
          <w:sz w:val="24"/>
        </w:rPr>
        <w:t>2</w:t>
      </w:r>
      <w:r w:rsidR="00221AB7">
        <w:rPr>
          <w:sz w:val="24"/>
        </w:rPr>
        <w:t>1</w:t>
      </w:r>
      <w:r w:rsidR="00DD7C04">
        <w:rPr>
          <w:sz w:val="24"/>
        </w:rPr>
        <w:t>0</w:t>
      </w:r>
      <w:r w:rsidRPr="004251FF">
        <w:rPr>
          <w:rFonts w:hint="eastAsia"/>
          <w:sz w:val="24"/>
        </w:rPr>
        <w:t>0**</w:t>
      </w:r>
    </w:p>
    <w:p w14:paraId="47912549" w14:textId="77777777" w:rsidR="00970E93" w:rsidRDefault="00970E93" w:rsidP="00970E93">
      <w:pPr>
        <w:snapToGrid w:val="0"/>
        <w:spacing w:line="360" w:lineRule="auto"/>
        <w:ind w:firstLineChars="200" w:firstLine="480"/>
        <w:rPr>
          <w:sz w:val="24"/>
        </w:rPr>
      </w:pPr>
      <w:r>
        <w:rPr>
          <w:rFonts w:hint="eastAsia"/>
          <w:sz w:val="24"/>
        </w:rPr>
        <w:t>甲方（买方）：辽宁师范大学</w:t>
      </w:r>
    </w:p>
    <w:p w14:paraId="2650470D" w14:textId="77777777" w:rsidR="00970E93" w:rsidRDefault="00970E93" w:rsidP="00970E93">
      <w:pPr>
        <w:snapToGrid w:val="0"/>
        <w:spacing w:line="360" w:lineRule="auto"/>
        <w:ind w:firstLineChars="200" w:firstLine="480"/>
        <w:rPr>
          <w:sz w:val="24"/>
        </w:rPr>
      </w:pPr>
      <w:r>
        <w:rPr>
          <w:rFonts w:hint="eastAsia"/>
          <w:sz w:val="24"/>
        </w:rPr>
        <w:t>乙方（卖方）：大连</w:t>
      </w:r>
      <w:r>
        <w:rPr>
          <w:sz w:val="24"/>
        </w:rPr>
        <w:t>****</w:t>
      </w:r>
      <w:r>
        <w:rPr>
          <w:rFonts w:hint="eastAsia"/>
          <w:sz w:val="24"/>
        </w:rPr>
        <w:t>限公司</w:t>
      </w:r>
    </w:p>
    <w:p w14:paraId="70C275EB" w14:textId="5E0C6A6C" w:rsidR="00970E93" w:rsidRDefault="00970E93" w:rsidP="00970E93">
      <w:pPr>
        <w:snapToGrid w:val="0"/>
        <w:spacing w:line="360" w:lineRule="auto"/>
        <w:ind w:firstLineChars="200" w:firstLine="480"/>
        <w:rPr>
          <w:sz w:val="24"/>
        </w:rPr>
      </w:pPr>
      <w:r>
        <w:rPr>
          <w:rFonts w:hint="eastAsia"/>
          <w:sz w:val="24"/>
        </w:rPr>
        <w:t>甲乙双方根据</w:t>
      </w:r>
      <w:r>
        <w:rPr>
          <w:sz w:val="24"/>
          <w:u w:val="single"/>
        </w:rPr>
        <w:t xml:space="preserve">  </w:t>
      </w:r>
      <w:r w:rsidR="00F82BFE">
        <w:rPr>
          <w:sz w:val="24"/>
          <w:u w:val="single"/>
        </w:rPr>
        <w:t>20</w:t>
      </w:r>
      <w:r w:rsidR="00DD7C04">
        <w:rPr>
          <w:sz w:val="24"/>
          <w:u w:val="single"/>
        </w:rPr>
        <w:t>2</w:t>
      </w:r>
      <w:r w:rsidR="00F654FA">
        <w:rPr>
          <w:sz w:val="24"/>
          <w:u w:val="single"/>
        </w:rPr>
        <w:t>1</w:t>
      </w:r>
      <w:r>
        <w:rPr>
          <w:sz w:val="24"/>
          <w:u w:val="single"/>
        </w:rPr>
        <w:t xml:space="preserve">   </w:t>
      </w:r>
      <w:r>
        <w:rPr>
          <w:rFonts w:hint="eastAsia"/>
          <w:sz w:val="24"/>
        </w:rPr>
        <w:t>年</w:t>
      </w:r>
      <w:r>
        <w:rPr>
          <w:sz w:val="24"/>
          <w:u w:val="single"/>
        </w:rPr>
        <w:t xml:space="preserve">  * </w:t>
      </w:r>
      <w:r>
        <w:rPr>
          <w:rFonts w:hint="eastAsia"/>
          <w:sz w:val="24"/>
        </w:rPr>
        <w:t>月</w:t>
      </w:r>
      <w:r>
        <w:rPr>
          <w:sz w:val="24"/>
          <w:u w:val="single"/>
        </w:rPr>
        <w:t xml:space="preserve">  **  </w:t>
      </w:r>
      <w:r>
        <w:rPr>
          <w:rFonts w:hint="eastAsia"/>
          <w:sz w:val="24"/>
        </w:rPr>
        <w:t>日政府采购项目的采购结果，甲方接受乙方为本项目采购所做的投标文件，乙方必须完全按成交通知书中项目履行义务。甲乙双方同意签署本合同（以下简称合同）。</w:t>
      </w:r>
    </w:p>
    <w:p w14:paraId="6F329B0D" w14:textId="77777777" w:rsidR="00970E93" w:rsidRDefault="00970E93" w:rsidP="00970E93">
      <w:pPr>
        <w:snapToGrid w:val="0"/>
        <w:spacing w:line="360" w:lineRule="auto"/>
        <w:ind w:firstLineChars="200" w:firstLine="482"/>
        <w:rPr>
          <w:b/>
          <w:sz w:val="24"/>
        </w:rPr>
      </w:pPr>
      <w:r>
        <w:rPr>
          <w:rFonts w:hint="eastAsia"/>
          <w:b/>
          <w:sz w:val="24"/>
        </w:rPr>
        <w:t>一、货物内容</w:t>
      </w:r>
    </w:p>
    <w:p w14:paraId="0373241C" w14:textId="1FACC4BD" w:rsidR="00970E93" w:rsidRPr="005E5566" w:rsidRDefault="00970E93" w:rsidP="00970E93">
      <w:pPr>
        <w:snapToGrid w:val="0"/>
        <w:spacing w:line="360" w:lineRule="auto"/>
        <w:ind w:firstLineChars="200" w:firstLine="480"/>
        <w:rPr>
          <w:sz w:val="24"/>
        </w:rPr>
      </w:pPr>
      <w:r w:rsidRPr="005E5566">
        <w:rPr>
          <w:rFonts w:hint="eastAsia"/>
          <w:sz w:val="24"/>
        </w:rPr>
        <w:t>（一）货物名称：</w:t>
      </w:r>
      <w:r w:rsidR="00BB44B0" w:rsidRPr="005E5566">
        <w:rPr>
          <w:rFonts w:hint="eastAsia"/>
          <w:sz w:val="24"/>
        </w:rPr>
        <w:t>见附件</w:t>
      </w:r>
      <w:r w:rsidR="00BB44B0" w:rsidRPr="005E5566">
        <w:rPr>
          <w:rFonts w:hint="eastAsia"/>
          <w:sz w:val="24"/>
        </w:rPr>
        <w:t>1</w:t>
      </w:r>
      <w:r w:rsidR="00BB44B0" w:rsidRPr="005E5566">
        <w:rPr>
          <w:rFonts w:hint="eastAsia"/>
          <w:sz w:val="24"/>
        </w:rPr>
        <w:t>供货清单</w:t>
      </w:r>
    </w:p>
    <w:p w14:paraId="733CE650" w14:textId="7433FC28" w:rsidR="00970E93" w:rsidRPr="005E5566" w:rsidRDefault="00970E93" w:rsidP="00970E93">
      <w:pPr>
        <w:snapToGrid w:val="0"/>
        <w:spacing w:line="360" w:lineRule="auto"/>
        <w:ind w:firstLineChars="200" w:firstLine="480"/>
        <w:rPr>
          <w:sz w:val="24"/>
        </w:rPr>
      </w:pPr>
      <w:r w:rsidRPr="005E5566">
        <w:rPr>
          <w:rFonts w:hint="eastAsia"/>
          <w:sz w:val="24"/>
        </w:rPr>
        <w:t>（二）</w:t>
      </w:r>
      <w:r w:rsidRPr="005E5566">
        <w:rPr>
          <w:rFonts w:ascii="宋体" w:hAnsi="宋体" w:hint="eastAsia"/>
          <w:sz w:val="24"/>
        </w:rPr>
        <w:t>品牌型号</w:t>
      </w:r>
      <w:r w:rsidRPr="005E5566">
        <w:rPr>
          <w:rFonts w:hint="eastAsia"/>
          <w:sz w:val="24"/>
        </w:rPr>
        <w:t>：</w:t>
      </w:r>
      <w:r w:rsidR="00BB44B0" w:rsidRPr="005E5566">
        <w:rPr>
          <w:rFonts w:hint="eastAsia"/>
          <w:sz w:val="24"/>
        </w:rPr>
        <w:t>见附件</w:t>
      </w:r>
      <w:r w:rsidR="00BB44B0" w:rsidRPr="005E5566">
        <w:rPr>
          <w:rFonts w:hint="eastAsia"/>
          <w:sz w:val="24"/>
        </w:rPr>
        <w:t>1</w:t>
      </w:r>
      <w:r w:rsidR="00BB44B0" w:rsidRPr="005E5566">
        <w:rPr>
          <w:rFonts w:hint="eastAsia"/>
          <w:sz w:val="24"/>
        </w:rPr>
        <w:t>供货清单</w:t>
      </w:r>
    </w:p>
    <w:p w14:paraId="025C8859" w14:textId="6F26763C" w:rsidR="00970E93" w:rsidRPr="005E5566" w:rsidRDefault="00970E93" w:rsidP="00970E93">
      <w:pPr>
        <w:snapToGrid w:val="0"/>
        <w:spacing w:line="360" w:lineRule="auto"/>
        <w:ind w:firstLineChars="200" w:firstLine="480"/>
        <w:rPr>
          <w:sz w:val="24"/>
        </w:rPr>
      </w:pPr>
      <w:r w:rsidRPr="005E5566">
        <w:rPr>
          <w:rFonts w:hint="eastAsia"/>
          <w:sz w:val="24"/>
        </w:rPr>
        <w:t>（三）技术参数：</w:t>
      </w:r>
      <w:r w:rsidR="00BB44B0" w:rsidRPr="005E5566">
        <w:rPr>
          <w:rFonts w:hint="eastAsia"/>
          <w:sz w:val="24"/>
        </w:rPr>
        <w:t>见附件</w:t>
      </w:r>
      <w:r w:rsidR="00BB44B0" w:rsidRPr="005E5566">
        <w:rPr>
          <w:sz w:val="24"/>
        </w:rPr>
        <w:t>2</w:t>
      </w:r>
      <w:r w:rsidR="00BB44B0" w:rsidRPr="005E5566">
        <w:rPr>
          <w:rFonts w:hint="eastAsia"/>
          <w:sz w:val="24"/>
        </w:rPr>
        <w:t>技术参数</w:t>
      </w:r>
    </w:p>
    <w:p w14:paraId="32E7666B" w14:textId="3192D854" w:rsidR="00970E93" w:rsidRPr="005E5566" w:rsidRDefault="00970E93" w:rsidP="00970E93">
      <w:pPr>
        <w:snapToGrid w:val="0"/>
        <w:spacing w:line="360" w:lineRule="auto"/>
        <w:ind w:firstLineChars="200" w:firstLine="480"/>
        <w:rPr>
          <w:sz w:val="24"/>
        </w:rPr>
      </w:pPr>
      <w:r w:rsidRPr="005E5566">
        <w:rPr>
          <w:rFonts w:hint="eastAsia"/>
          <w:sz w:val="24"/>
        </w:rPr>
        <w:t>（四）数量</w:t>
      </w:r>
      <w:r w:rsidRPr="005E5566">
        <w:rPr>
          <w:sz w:val="24"/>
        </w:rPr>
        <w:t>(</w:t>
      </w:r>
      <w:r w:rsidRPr="005E5566">
        <w:rPr>
          <w:rFonts w:hint="eastAsia"/>
          <w:sz w:val="24"/>
        </w:rPr>
        <w:t>单位</w:t>
      </w:r>
      <w:r w:rsidRPr="005E5566">
        <w:rPr>
          <w:sz w:val="24"/>
        </w:rPr>
        <w:t>)</w:t>
      </w:r>
      <w:r w:rsidRPr="005E5566">
        <w:rPr>
          <w:rFonts w:hint="eastAsia"/>
          <w:sz w:val="24"/>
        </w:rPr>
        <w:t>：</w:t>
      </w:r>
      <w:r w:rsidR="00BB44B0" w:rsidRPr="005E5566">
        <w:rPr>
          <w:rFonts w:hint="eastAsia"/>
          <w:sz w:val="24"/>
        </w:rPr>
        <w:t>见附件</w:t>
      </w:r>
      <w:r w:rsidR="00BB44B0" w:rsidRPr="005E5566">
        <w:rPr>
          <w:rFonts w:hint="eastAsia"/>
          <w:sz w:val="24"/>
        </w:rPr>
        <w:t>1</w:t>
      </w:r>
      <w:r w:rsidR="00BB44B0" w:rsidRPr="005E5566">
        <w:rPr>
          <w:rFonts w:hint="eastAsia"/>
          <w:sz w:val="24"/>
        </w:rPr>
        <w:t>供货清单</w:t>
      </w:r>
    </w:p>
    <w:p w14:paraId="6981E428" w14:textId="18BD40BA" w:rsidR="00BB44B0" w:rsidRPr="005E5566" w:rsidRDefault="00BB44B0" w:rsidP="00970E93">
      <w:pPr>
        <w:snapToGrid w:val="0"/>
        <w:spacing w:line="360" w:lineRule="auto"/>
        <w:ind w:firstLineChars="200" w:firstLine="480"/>
        <w:rPr>
          <w:sz w:val="24"/>
        </w:rPr>
      </w:pPr>
      <w:r w:rsidRPr="005E5566">
        <w:rPr>
          <w:rFonts w:hint="eastAsia"/>
          <w:sz w:val="24"/>
        </w:rPr>
        <w:t>注：附件</w:t>
      </w:r>
      <w:r w:rsidRPr="005E5566">
        <w:rPr>
          <w:rFonts w:hint="eastAsia"/>
          <w:sz w:val="24"/>
        </w:rPr>
        <w:t>1</w:t>
      </w:r>
      <w:r w:rsidRPr="005E5566">
        <w:rPr>
          <w:rFonts w:hint="eastAsia"/>
          <w:sz w:val="24"/>
        </w:rPr>
        <w:t>供货清单、附件</w:t>
      </w:r>
      <w:r w:rsidRPr="005E5566">
        <w:rPr>
          <w:rFonts w:hint="eastAsia"/>
          <w:sz w:val="24"/>
        </w:rPr>
        <w:t>2</w:t>
      </w:r>
      <w:r w:rsidRPr="005E5566">
        <w:rPr>
          <w:rFonts w:hint="eastAsia"/>
          <w:sz w:val="24"/>
        </w:rPr>
        <w:t>技术参数为合同不可分割的一部分。</w:t>
      </w:r>
    </w:p>
    <w:p w14:paraId="7250F787" w14:textId="77777777" w:rsidR="00970E93" w:rsidRPr="005E5566" w:rsidRDefault="00970E93" w:rsidP="00970E93">
      <w:pPr>
        <w:snapToGrid w:val="0"/>
        <w:spacing w:line="360" w:lineRule="auto"/>
        <w:ind w:firstLineChars="200" w:firstLine="482"/>
        <w:rPr>
          <w:b/>
          <w:sz w:val="24"/>
        </w:rPr>
      </w:pPr>
      <w:r w:rsidRPr="005E5566">
        <w:rPr>
          <w:rFonts w:hint="eastAsia"/>
          <w:b/>
          <w:sz w:val="24"/>
        </w:rPr>
        <w:t>二、合同金额</w:t>
      </w:r>
    </w:p>
    <w:p w14:paraId="2734F306" w14:textId="77777777" w:rsidR="00970E93" w:rsidRPr="005E5566" w:rsidRDefault="00970E93" w:rsidP="00970E93">
      <w:pPr>
        <w:snapToGrid w:val="0"/>
        <w:spacing w:line="360" w:lineRule="auto"/>
        <w:ind w:firstLineChars="200" w:firstLine="480"/>
        <w:rPr>
          <w:sz w:val="24"/>
        </w:rPr>
      </w:pPr>
      <w:r w:rsidRPr="005E5566">
        <w:rPr>
          <w:rFonts w:hint="eastAsia"/>
          <w:sz w:val="24"/>
        </w:rPr>
        <w:t>（一）本合同金额为</w:t>
      </w:r>
      <w:r w:rsidRPr="005E5566">
        <w:rPr>
          <w:sz w:val="24"/>
        </w:rPr>
        <w:t>(</w:t>
      </w:r>
      <w:r w:rsidRPr="005E5566">
        <w:rPr>
          <w:rFonts w:hint="eastAsia"/>
          <w:sz w:val="24"/>
        </w:rPr>
        <w:t>大写</w:t>
      </w:r>
      <w:r w:rsidRPr="005E5566">
        <w:rPr>
          <w:sz w:val="24"/>
        </w:rPr>
        <w:t>)</w:t>
      </w:r>
      <w:r w:rsidRPr="005E5566">
        <w:rPr>
          <w:rFonts w:hint="eastAsia"/>
          <w:sz w:val="24"/>
        </w:rPr>
        <w:t>：人民币</w:t>
      </w:r>
      <w:r w:rsidRPr="005E5566">
        <w:rPr>
          <w:sz w:val="24"/>
          <w:u w:val="single"/>
        </w:rPr>
        <w:t xml:space="preserve">  ****</w:t>
      </w:r>
      <w:r w:rsidRPr="005E5566">
        <w:rPr>
          <w:rFonts w:hint="eastAsia"/>
          <w:sz w:val="24"/>
          <w:u w:val="single"/>
        </w:rPr>
        <w:t>元整</w:t>
      </w:r>
      <w:r w:rsidRPr="005E5566">
        <w:rPr>
          <w:sz w:val="24"/>
        </w:rPr>
        <w:t xml:space="preserve"> (</w:t>
      </w:r>
      <w:r w:rsidRPr="005E5566">
        <w:rPr>
          <w:rFonts w:hint="eastAsia"/>
          <w:sz w:val="24"/>
        </w:rPr>
        <w:t>￥</w:t>
      </w:r>
      <w:r w:rsidRPr="005E5566">
        <w:rPr>
          <w:sz w:val="24"/>
        </w:rPr>
        <w:t>:</w:t>
      </w:r>
      <w:r w:rsidRPr="005E5566">
        <w:rPr>
          <w:sz w:val="24"/>
          <w:u w:val="single"/>
        </w:rPr>
        <w:t xml:space="preserve">   ****.00</w:t>
      </w:r>
      <w:r w:rsidRPr="005E5566">
        <w:rPr>
          <w:rFonts w:hint="eastAsia"/>
          <w:sz w:val="24"/>
        </w:rPr>
        <w:t>元</w:t>
      </w:r>
      <w:r w:rsidRPr="005E5566">
        <w:rPr>
          <w:sz w:val="24"/>
        </w:rPr>
        <w:t>)</w:t>
      </w:r>
      <w:r w:rsidRPr="005E5566">
        <w:rPr>
          <w:rFonts w:hint="eastAsia"/>
          <w:sz w:val="24"/>
        </w:rPr>
        <w:t>。</w:t>
      </w:r>
    </w:p>
    <w:p w14:paraId="355C061F" w14:textId="4ADD3767" w:rsidR="00970E93" w:rsidRPr="005E5566" w:rsidRDefault="00970E93" w:rsidP="00970E93">
      <w:pPr>
        <w:snapToGrid w:val="0"/>
        <w:spacing w:line="360" w:lineRule="auto"/>
        <w:ind w:firstLineChars="200" w:firstLine="480"/>
        <w:rPr>
          <w:sz w:val="24"/>
        </w:rPr>
      </w:pPr>
      <w:r w:rsidRPr="005E5566">
        <w:rPr>
          <w:rFonts w:hint="eastAsia"/>
          <w:sz w:val="24"/>
        </w:rPr>
        <w:t>（详见</w:t>
      </w:r>
      <w:r w:rsidR="00BB44B0" w:rsidRPr="005E5566">
        <w:rPr>
          <w:rFonts w:hint="eastAsia"/>
          <w:sz w:val="24"/>
        </w:rPr>
        <w:t>附件</w:t>
      </w:r>
      <w:r w:rsidR="00BB44B0" w:rsidRPr="005E5566">
        <w:rPr>
          <w:rFonts w:hint="eastAsia"/>
          <w:sz w:val="24"/>
        </w:rPr>
        <w:t>1</w:t>
      </w:r>
      <w:r w:rsidR="00BB44B0" w:rsidRPr="005E5566">
        <w:rPr>
          <w:rFonts w:hint="eastAsia"/>
          <w:sz w:val="24"/>
        </w:rPr>
        <w:t>供货清单</w:t>
      </w:r>
      <w:r w:rsidRPr="005E5566">
        <w:rPr>
          <w:rFonts w:hint="eastAsia"/>
          <w:sz w:val="24"/>
        </w:rPr>
        <w:t>）</w:t>
      </w:r>
    </w:p>
    <w:p w14:paraId="07EE62A5" w14:textId="343C99CB" w:rsidR="00071CDA" w:rsidRDefault="00071CDA" w:rsidP="00970E93">
      <w:pPr>
        <w:snapToGrid w:val="0"/>
        <w:spacing w:line="360" w:lineRule="auto"/>
        <w:ind w:firstLineChars="200" w:firstLine="480"/>
        <w:rPr>
          <w:sz w:val="24"/>
        </w:rPr>
      </w:pPr>
      <w:r w:rsidRPr="005E5566">
        <w:rPr>
          <w:rFonts w:hint="eastAsia"/>
          <w:sz w:val="24"/>
        </w:rPr>
        <w:t>注：合同约定的单价、总价已包含税费、制作、包装、运输等全部费用，甲方不再向乙方另行支付其他费用</w:t>
      </w:r>
      <w:r w:rsidRPr="00071CDA">
        <w:rPr>
          <w:rFonts w:hint="eastAsia"/>
          <w:sz w:val="24"/>
        </w:rPr>
        <w:t>。</w:t>
      </w:r>
    </w:p>
    <w:p w14:paraId="73BF4593" w14:textId="3061310D" w:rsidR="00165032" w:rsidRDefault="00165032" w:rsidP="00165032">
      <w:pPr>
        <w:snapToGrid w:val="0"/>
        <w:spacing w:line="360" w:lineRule="auto"/>
        <w:ind w:firstLineChars="200" w:firstLine="482"/>
        <w:rPr>
          <w:b/>
          <w:sz w:val="24"/>
        </w:rPr>
      </w:pPr>
      <w:r>
        <w:rPr>
          <w:rFonts w:hint="eastAsia"/>
          <w:b/>
          <w:sz w:val="24"/>
        </w:rPr>
        <w:t>三、交货期、交货方式及交货地点</w:t>
      </w:r>
    </w:p>
    <w:p w14:paraId="0BDD08A6" w14:textId="77777777" w:rsidR="00165032" w:rsidRDefault="00165032" w:rsidP="00165032">
      <w:pPr>
        <w:snapToGrid w:val="0"/>
        <w:spacing w:line="360" w:lineRule="auto"/>
        <w:ind w:firstLineChars="200" w:firstLine="480"/>
        <w:rPr>
          <w:sz w:val="24"/>
        </w:rPr>
      </w:pPr>
      <w:r>
        <w:rPr>
          <w:rFonts w:hint="eastAsia"/>
          <w:sz w:val="24"/>
        </w:rPr>
        <w:t>（一）交货期：合同签订后</w:t>
      </w:r>
      <w:r>
        <w:rPr>
          <w:sz w:val="24"/>
        </w:rPr>
        <w:t>15</w:t>
      </w:r>
      <w:r>
        <w:rPr>
          <w:rFonts w:hint="eastAsia"/>
          <w:sz w:val="24"/>
        </w:rPr>
        <w:t>日历天</w:t>
      </w:r>
    </w:p>
    <w:p w14:paraId="39A17FAD" w14:textId="77777777" w:rsidR="00165032" w:rsidRDefault="00165032" w:rsidP="00165032">
      <w:pPr>
        <w:snapToGrid w:val="0"/>
        <w:spacing w:line="360" w:lineRule="auto"/>
        <w:ind w:firstLineChars="200" w:firstLine="480"/>
        <w:rPr>
          <w:sz w:val="24"/>
        </w:rPr>
      </w:pPr>
      <w:r>
        <w:rPr>
          <w:rFonts w:hint="eastAsia"/>
          <w:sz w:val="24"/>
        </w:rPr>
        <w:t>（二）交货方式：汽运</w:t>
      </w:r>
    </w:p>
    <w:p w14:paraId="03ABF29B" w14:textId="3049A6CF" w:rsidR="00165032" w:rsidRDefault="00165032" w:rsidP="00165032">
      <w:pPr>
        <w:snapToGrid w:val="0"/>
        <w:spacing w:line="360" w:lineRule="auto"/>
        <w:ind w:firstLineChars="200" w:firstLine="480"/>
        <w:rPr>
          <w:sz w:val="24"/>
        </w:rPr>
      </w:pPr>
      <w:r>
        <w:rPr>
          <w:rFonts w:hint="eastAsia"/>
          <w:sz w:val="24"/>
        </w:rPr>
        <w:t>（三）交货地点：甲方指定地点</w:t>
      </w:r>
    </w:p>
    <w:p w14:paraId="5A4DC169" w14:textId="128B040A" w:rsidR="00165032" w:rsidRDefault="00165032" w:rsidP="00165032">
      <w:pPr>
        <w:snapToGrid w:val="0"/>
        <w:spacing w:line="360" w:lineRule="auto"/>
        <w:ind w:firstLineChars="200" w:firstLine="482"/>
        <w:rPr>
          <w:b/>
          <w:sz w:val="24"/>
        </w:rPr>
      </w:pPr>
      <w:r>
        <w:rPr>
          <w:rFonts w:hint="eastAsia"/>
          <w:b/>
          <w:sz w:val="24"/>
        </w:rPr>
        <w:t>四、付款方式</w:t>
      </w:r>
    </w:p>
    <w:p w14:paraId="7401D29A" w14:textId="23F5CFEC" w:rsidR="00165032" w:rsidRDefault="00165032" w:rsidP="00165032">
      <w:pPr>
        <w:tabs>
          <w:tab w:val="left" w:pos="84"/>
        </w:tabs>
        <w:snapToGrid w:val="0"/>
        <w:spacing w:line="360" w:lineRule="auto"/>
        <w:ind w:firstLineChars="200" w:firstLine="480"/>
        <w:rPr>
          <w:sz w:val="24"/>
        </w:rPr>
      </w:pPr>
      <w:r>
        <w:rPr>
          <w:rFonts w:hint="eastAsia"/>
          <w:sz w:val="24"/>
        </w:rPr>
        <w:t>（一）货到安装调试完毕并验收合格后，采购人支付合同价款的百分之九十</w:t>
      </w:r>
      <w:r w:rsidR="005F2C56" w:rsidRPr="005F2C56">
        <w:rPr>
          <w:rFonts w:hint="eastAsia"/>
          <w:sz w:val="24"/>
        </w:rPr>
        <w:t>，</w:t>
      </w:r>
      <w:r w:rsidR="005F2C56" w:rsidRPr="005F2C56">
        <w:rPr>
          <w:rFonts w:hint="eastAsia"/>
          <w:sz w:val="24"/>
        </w:rPr>
        <w:lastRenderedPageBreak/>
        <w:t>人民币</w:t>
      </w:r>
      <w:r w:rsidR="005F2C56" w:rsidRPr="005F2C56">
        <w:rPr>
          <w:rFonts w:hint="eastAsia"/>
          <w:sz w:val="24"/>
        </w:rPr>
        <w:t>XXX</w:t>
      </w:r>
      <w:r w:rsidR="005F2C56" w:rsidRPr="005F2C56">
        <w:rPr>
          <w:rFonts w:hint="eastAsia"/>
          <w:sz w:val="24"/>
        </w:rPr>
        <w:t>元，</w:t>
      </w:r>
      <w:r>
        <w:rPr>
          <w:rFonts w:hint="eastAsia"/>
          <w:sz w:val="24"/>
        </w:rPr>
        <w:t>其余款即合同价款的百分之十</w:t>
      </w:r>
      <w:r w:rsidR="005F2C56" w:rsidRPr="005F2C56">
        <w:rPr>
          <w:rFonts w:hint="eastAsia"/>
          <w:sz w:val="24"/>
        </w:rPr>
        <w:t>（人民币</w:t>
      </w:r>
      <w:r w:rsidR="005F2C56" w:rsidRPr="005F2C56">
        <w:rPr>
          <w:rFonts w:hint="eastAsia"/>
          <w:sz w:val="24"/>
        </w:rPr>
        <w:t>XXX</w:t>
      </w:r>
      <w:r w:rsidR="005F2C56" w:rsidRPr="005F2C56">
        <w:rPr>
          <w:rFonts w:hint="eastAsia"/>
          <w:sz w:val="24"/>
        </w:rPr>
        <w:t>）</w:t>
      </w:r>
      <w:r>
        <w:rPr>
          <w:rFonts w:hint="eastAsia"/>
          <w:sz w:val="24"/>
        </w:rPr>
        <w:t>作为质量保证金，质保期内产品性能稳定无质量问题一年内一次性付清（无息）。</w:t>
      </w:r>
    </w:p>
    <w:p w14:paraId="04F948A6" w14:textId="77777777" w:rsidR="00165032" w:rsidRPr="00B96246" w:rsidRDefault="00165032" w:rsidP="00165032">
      <w:pPr>
        <w:tabs>
          <w:tab w:val="left" w:pos="84"/>
        </w:tabs>
        <w:snapToGrid w:val="0"/>
        <w:spacing w:line="360" w:lineRule="auto"/>
        <w:ind w:firstLineChars="200" w:firstLine="480"/>
        <w:rPr>
          <w:sz w:val="24"/>
        </w:rPr>
      </w:pPr>
      <w:r>
        <w:rPr>
          <w:rFonts w:hint="eastAsia"/>
          <w:sz w:val="24"/>
        </w:rPr>
        <w:t>（二）</w:t>
      </w:r>
      <w:r w:rsidRPr="00B96246">
        <w:rPr>
          <w:rFonts w:hint="eastAsia"/>
          <w:sz w:val="24"/>
        </w:rPr>
        <w:t>乙方指定银行账户信息为：</w:t>
      </w:r>
    </w:p>
    <w:p w14:paraId="6A64AE97" w14:textId="77777777" w:rsidR="00165032" w:rsidRPr="00B96246" w:rsidRDefault="00165032" w:rsidP="00165032">
      <w:pPr>
        <w:tabs>
          <w:tab w:val="left" w:pos="84"/>
        </w:tabs>
        <w:snapToGrid w:val="0"/>
        <w:spacing w:line="360" w:lineRule="auto"/>
        <w:ind w:firstLineChars="200" w:firstLine="480"/>
        <w:rPr>
          <w:sz w:val="24"/>
        </w:rPr>
      </w:pPr>
      <w:r w:rsidRPr="00B96246">
        <w:rPr>
          <w:rFonts w:hint="eastAsia"/>
          <w:sz w:val="24"/>
        </w:rPr>
        <w:t xml:space="preserve"> </w:t>
      </w:r>
      <w:r w:rsidRPr="00B96246">
        <w:rPr>
          <w:rFonts w:hint="eastAsia"/>
          <w:sz w:val="24"/>
        </w:rPr>
        <w:t>开户行：</w:t>
      </w:r>
    </w:p>
    <w:p w14:paraId="338AD017" w14:textId="77777777" w:rsidR="00165032" w:rsidRPr="00B96246" w:rsidRDefault="00165032" w:rsidP="00165032">
      <w:pPr>
        <w:tabs>
          <w:tab w:val="left" w:pos="84"/>
        </w:tabs>
        <w:snapToGrid w:val="0"/>
        <w:spacing w:line="360" w:lineRule="auto"/>
        <w:ind w:firstLineChars="200" w:firstLine="480"/>
        <w:rPr>
          <w:sz w:val="24"/>
        </w:rPr>
      </w:pPr>
      <w:r w:rsidRPr="00B96246">
        <w:rPr>
          <w:rFonts w:hint="eastAsia"/>
          <w:sz w:val="24"/>
        </w:rPr>
        <w:t xml:space="preserve"> </w:t>
      </w:r>
      <w:r w:rsidRPr="00B96246">
        <w:rPr>
          <w:rFonts w:hint="eastAsia"/>
          <w:sz w:val="24"/>
        </w:rPr>
        <w:t>开户名：</w:t>
      </w:r>
    </w:p>
    <w:p w14:paraId="71FFF87E" w14:textId="3175BE85" w:rsidR="00165032" w:rsidRPr="005E5566" w:rsidRDefault="00165032" w:rsidP="00165032">
      <w:pPr>
        <w:tabs>
          <w:tab w:val="left" w:pos="84"/>
        </w:tabs>
        <w:snapToGrid w:val="0"/>
        <w:spacing w:line="360" w:lineRule="auto"/>
        <w:ind w:firstLineChars="200" w:firstLine="480"/>
        <w:rPr>
          <w:sz w:val="24"/>
        </w:rPr>
      </w:pPr>
      <w:r w:rsidRPr="00B96246">
        <w:rPr>
          <w:rFonts w:hint="eastAsia"/>
          <w:sz w:val="24"/>
        </w:rPr>
        <w:t xml:space="preserve"> </w:t>
      </w:r>
      <w:r w:rsidRPr="005E5566">
        <w:rPr>
          <w:rFonts w:hint="eastAsia"/>
          <w:sz w:val="24"/>
        </w:rPr>
        <w:t>账</w:t>
      </w:r>
      <w:r w:rsidRPr="005E5566">
        <w:rPr>
          <w:rFonts w:hint="eastAsia"/>
          <w:sz w:val="24"/>
        </w:rPr>
        <w:t xml:space="preserve">  </w:t>
      </w:r>
      <w:r w:rsidRPr="005E5566">
        <w:rPr>
          <w:rFonts w:hint="eastAsia"/>
          <w:sz w:val="24"/>
        </w:rPr>
        <w:t>号：</w:t>
      </w:r>
    </w:p>
    <w:p w14:paraId="0D1ABCB3" w14:textId="5038DC82" w:rsidR="00A069A6" w:rsidRPr="005E5566" w:rsidRDefault="00A069A6" w:rsidP="00165032">
      <w:pPr>
        <w:tabs>
          <w:tab w:val="left" w:pos="84"/>
        </w:tabs>
        <w:snapToGrid w:val="0"/>
        <w:spacing w:line="360" w:lineRule="auto"/>
        <w:ind w:firstLineChars="200" w:firstLine="480"/>
        <w:rPr>
          <w:sz w:val="24"/>
        </w:rPr>
      </w:pPr>
      <w:r w:rsidRPr="005E5566">
        <w:rPr>
          <w:rFonts w:hint="eastAsia"/>
          <w:sz w:val="24"/>
        </w:rPr>
        <w:t>（三）乙方向甲方出具等额增值税发票义务。</w:t>
      </w:r>
    </w:p>
    <w:p w14:paraId="13E4CFCC" w14:textId="38E2A377" w:rsidR="00165032" w:rsidRPr="005E5566" w:rsidRDefault="00165032" w:rsidP="00970E93">
      <w:pPr>
        <w:snapToGrid w:val="0"/>
        <w:spacing w:line="360" w:lineRule="auto"/>
        <w:ind w:firstLineChars="200" w:firstLine="482"/>
        <w:rPr>
          <w:b/>
          <w:bCs/>
          <w:sz w:val="24"/>
        </w:rPr>
      </w:pPr>
      <w:r w:rsidRPr="005E5566">
        <w:rPr>
          <w:rFonts w:hint="eastAsia"/>
          <w:b/>
          <w:bCs/>
          <w:sz w:val="24"/>
        </w:rPr>
        <w:t>五、进度安排</w:t>
      </w:r>
    </w:p>
    <w:p w14:paraId="01E45624" w14:textId="375DDE60" w:rsidR="00165032" w:rsidRPr="005E5566" w:rsidRDefault="00165032" w:rsidP="00970E93">
      <w:pPr>
        <w:snapToGrid w:val="0"/>
        <w:spacing w:line="360" w:lineRule="auto"/>
        <w:ind w:firstLineChars="200" w:firstLine="480"/>
        <w:rPr>
          <w:sz w:val="24"/>
        </w:rPr>
      </w:pPr>
      <w:r w:rsidRPr="005E5566">
        <w:rPr>
          <w:rFonts w:hint="eastAsia"/>
          <w:sz w:val="24"/>
        </w:rPr>
        <w:t>（一）加工生产订货</w:t>
      </w:r>
      <w:r w:rsidR="00EE7921" w:rsidRPr="005E5566">
        <w:rPr>
          <w:rFonts w:hint="eastAsia"/>
          <w:sz w:val="24"/>
        </w:rPr>
        <w:t>阶段</w:t>
      </w:r>
      <w:r w:rsidRPr="005E5566">
        <w:rPr>
          <w:rFonts w:hint="eastAsia"/>
          <w:sz w:val="24"/>
        </w:rPr>
        <w:t>：</w:t>
      </w:r>
    </w:p>
    <w:p w14:paraId="07F94287" w14:textId="634F9D87" w:rsidR="00165032" w:rsidRPr="005E5566" w:rsidRDefault="00165032" w:rsidP="00970E93">
      <w:pPr>
        <w:snapToGrid w:val="0"/>
        <w:spacing w:line="360" w:lineRule="auto"/>
        <w:ind w:firstLineChars="200" w:firstLine="480"/>
        <w:rPr>
          <w:sz w:val="24"/>
        </w:rPr>
      </w:pPr>
      <w:r w:rsidRPr="005E5566">
        <w:rPr>
          <w:rFonts w:hint="eastAsia"/>
          <w:sz w:val="24"/>
        </w:rPr>
        <w:t>（二）供货</w:t>
      </w:r>
      <w:r w:rsidR="00EE7921" w:rsidRPr="005E5566">
        <w:rPr>
          <w:rFonts w:hint="eastAsia"/>
          <w:sz w:val="24"/>
        </w:rPr>
        <w:t>阶段</w:t>
      </w:r>
      <w:r w:rsidRPr="005E5566">
        <w:rPr>
          <w:rFonts w:hint="eastAsia"/>
          <w:sz w:val="24"/>
        </w:rPr>
        <w:t>：</w:t>
      </w:r>
    </w:p>
    <w:p w14:paraId="144A9ACB" w14:textId="42C71693" w:rsidR="00165032" w:rsidRPr="005E5566" w:rsidRDefault="00165032" w:rsidP="00970E93">
      <w:pPr>
        <w:snapToGrid w:val="0"/>
        <w:spacing w:line="360" w:lineRule="auto"/>
        <w:ind w:firstLineChars="200" w:firstLine="480"/>
        <w:rPr>
          <w:sz w:val="24"/>
        </w:rPr>
      </w:pPr>
      <w:r w:rsidRPr="005E5566">
        <w:rPr>
          <w:rFonts w:hint="eastAsia"/>
          <w:sz w:val="24"/>
        </w:rPr>
        <w:t>（三）验收</w:t>
      </w:r>
      <w:r w:rsidR="00EE7921" w:rsidRPr="005E5566">
        <w:rPr>
          <w:rFonts w:hint="eastAsia"/>
          <w:sz w:val="24"/>
        </w:rPr>
        <w:t>阶段</w:t>
      </w:r>
      <w:r w:rsidRPr="005E5566">
        <w:rPr>
          <w:rFonts w:hint="eastAsia"/>
          <w:sz w:val="24"/>
        </w:rPr>
        <w:t>：</w:t>
      </w:r>
    </w:p>
    <w:p w14:paraId="5F9F9B61" w14:textId="78A4C2D8" w:rsidR="00165032" w:rsidRPr="005E5566" w:rsidRDefault="00165032" w:rsidP="00970E93">
      <w:pPr>
        <w:snapToGrid w:val="0"/>
        <w:spacing w:line="360" w:lineRule="auto"/>
        <w:ind w:firstLineChars="200" w:firstLine="480"/>
        <w:rPr>
          <w:sz w:val="24"/>
        </w:rPr>
      </w:pPr>
      <w:r w:rsidRPr="005E5566">
        <w:rPr>
          <w:rFonts w:hint="eastAsia"/>
          <w:sz w:val="24"/>
        </w:rPr>
        <w:t>（四）付款</w:t>
      </w:r>
      <w:r w:rsidR="00EE7921" w:rsidRPr="005E5566">
        <w:rPr>
          <w:rFonts w:hint="eastAsia"/>
          <w:sz w:val="24"/>
        </w:rPr>
        <w:t>阶段</w:t>
      </w:r>
      <w:r w:rsidRPr="005E5566">
        <w:rPr>
          <w:rFonts w:hint="eastAsia"/>
          <w:sz w:val="24"/>
        </w:rPr>
        <w:t>：</w:t>
      </w:r>
    </w:p>
    <w:p w14:paraId="26639E0B" w14:textId="4D615532" w:rsidR="00970E93" w:rsidRDefault="00165032" w:rsidP="00970E93">
      <w:pPr>
        <w:snapToGrid w:val="0"/>
        <w:spacing w:line="360" w:lineRule="auto"/>
        <w:ind w:firstLineChars="200" w:firstLine="482"/>
        <w:rPr>
          <w:b/>
          <w:sz w:val="24"/>
        </w:rPr>
      </w:pPr>
      <w:r w:rsidRPr="005E5566">
        <w:rPr>
          <w:rFonts w:hint="eastAsia"/>
          <w:b/>
          <w:sz w:val="24"/>
        </w:rPr>
        <w:t>六</w:t>
      </w:r>
      <w:r w:rsidR="00970E93" w:rsidRPr="005E5566">
        <w:rPr>
          <w:rFonts w:hint="eastAsia"/>
          <w:b/>
          <w:sz w:val="24"/>
        </w:rPr>
        <w:t>、技术资料</w:t>
      </w:r>
    </w:p>
    <w:p w14:paraId="56B2CA1C" w14:textId="77777777" w:rsidR="00970E93" w:rsidRDefault="00970E93" w:rsidP="00970E93">
      <w:pPr>
        <w:snapToGrid w:val="0"/>
        <w:spacing w:line="360" w:lineRule="auto"/>
        <w:ind w:firstLineChars="200" w:firstLine="480"/>
        <w:rPr>
          <w:sz w:val="24"/>
        </w:rPr>
      </w:pPr>
      <w:r>
        <w:rPr>
          <w:rFonts w:hint="eastAsia"/>
          <w:sz w:val="24"/>
        </w:rPr>
        <w:t>（一）甲方向乙方提供所采购货物的有关技术资料。</w:t>
      </w:r>
    </w:p>
    <w:p w14:paraId="24008444" w14:textId="77777777" w:rsidR="00970E93" w:rsidRDefault="00970E93" w:rsidP="00970E93">
      <w:pPr>
        <w:snapToGrid w:val="0"/>
        <w:spacing w:line="360" w:lineRule="auto"/>
        <w:ind w:firstLineChars="200" w:firstLine="480"/>
        <w:rPr>
          <w:sz w:val="24"/>
        </w:rPr>
      </w:pPr>
      <w:r>
        <w:rPr>
          <w:rFonts w:hint="eastAsia"/>
          <w:sz w:val="24"/>
        </w:rPr>
        <w:t>（二）乙方应按采购文件规定的时间向甲方提供使用货物的有关技术资料。</w:t>
      </w:r>
    </w:p>
    <w:p w14:paraId="42DEF45A" w14:textId="77777777" w:rsidR="00970E93" w:rsidRDefault="00970E93" w:rsidP="00970E93">
      <w:pPr>
        <w:snapToGrid w:val="0"/>
        <w:spacing w:line="360" w:lineRule="auto"/>
        <w:ind w:firstLineChars="200" w:firstLine="480"/>
        <w:rPr>
          <w:sz w:val="24"/>
        </w:rPr>
      </w:pPr>
      <w:r>
        <w:rPr>
          <w:rFonts w:hint="eastAsia"/>
          <w:sz w:val="24"/>
        </w:rPr>
        <w:t>（三）未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E50FDC1" w14:textId="7ECD5713" w:rsidR="00970E93" w:rsidRDefault="00165032" w:rsidP="00970E93">
      <w:pPr>
        <w:snapToGrid w:val="0"/>
        <w:spacing w:line="360" w:lineRule="auto"/>
        <w:ind w:firstLineChars="200" w:firstLine="482"/>
        <w:rPr>
          <w:b/>
          <w:sz w:val="24"/>
        </w:rPr>
      </w:pPr>
      <w:r>
        <w:rPr>
          <w:rFonts w:hint="eastAsia"/>
          <w:b/>
          <w:sz w:val="24"/>
        </w:rPr>
        <w:t>七</w:t>
      </w:r>
      <w:r w:rsidR="00970E93">
        <w:rPr>
          <w:rFonts w:hint="eastAsia"/>
          <w:b/>
          <w:sz w:val="24"/>
        </w:rPr>
        <w:t>、知识产权</w:t>
      </w:r>
    </w:p>
    <w:p w14:paraId="0423C5E2" w14:textId="77777777" w:rsidR="00970E93" w:rsidRDefault="00970E93" w:rsidP="00970E93">
      <w:pPr>
        <w:snapToGrid w:val="0"/>
        <w:spacing w:line="360" w:lineRule="auto"/>
        <w:ind w:firstLineChars="200" w:firstLine="480"/>
        <w:rPr>
          <w:sz w:val="24"/>
        </w:rPr>
      </w:pPr>
      <w:r>
        <w:rPr>
          <w:rFonts w:hint="eastAsia"/>
          <w:sz w:val="24"/>
        </w:rPr>
        <w:t>乙方应保证所提供的货物或其任何一部分均不会侵犯任何第三方的专利权、商标权或著作权，否则由此产生的一切后果由乙方负全责。</w:t>
      </w:r>
    </w:p>
    <w:p w14:paraId="6B6B30D0" w14:textId="592CDC32" w:rsidR="00970E93" w:rsidRDefault="00165032" w:rsidP="00970E93">
      <w:pPr>
        <w:snapToGrid w:val="0"/>
        <w:spacing w:line="360" w:lineRule="auto"/>
        <w:ind w:firstLineChars="200" w:firstLine="482"/>
        <w:rPr>
          <w:b/>
          <w:sz w:val="24"/>
        </w:rPr>
      </w:pPr>
      <w:r>
        <w:rPr>
          <w:rFonts w:hint="eastAsia"/>
          <w:b/>
          <w:sz w:val="24"/>
        </w:rPr>
        <w:t>八</w:t>
      </w:r>
      <w:r w:rsidR="00970E93">
        <w:rPr>
          <w:rFonts w:hint="eastAsia"/>
          <w:b/>
          <w:sz w:val="24"/>
        </w:rPr>
        <w:t>、无产权瑕疵条款</w:t>
      </w:r>
    </w:p>
    <w:p w14:paraId="0A3C80DF" w14:textId="3EDD7840" w:rsidR="00970E93" w:rsidRDefault="00970E93" w:rsidP="00970E93">
      <w:pPr>
        <w:snapToGrid w:val="0"/>
        <w:spacing w:line="360" w:lineRule="auto"/>
        <w:ind w:firstLineChars="200" w:firstLine="480"/>
        <w:rPr>
          <w:sz w:val="24"/>
        </w:rPr>
      </w:pPr>
      <w:r>
        <w:rPr>
          <w:rFonts w:hint="eastAsia"/>
          <w:sz w:val="24"/>
        </w:rPr>
        <w:t>乙方保证所交付的货物的所有权完全属于乙方且无任何抵押、查封等产权瑕疵。如乙方所交货物有产权瑕疵的，视为乙方违约，按照本合同第十</w:t>
      </w:r>
      <w:r w:rsidR="00165032">
        <w:rPr>
          <w:rFonts w:hint="eastAsia"/>
          <w:sz w:val="24"/>
        </w:rPr>
        <w:t>三</w:t>
      </w:r>
      <w:r>
        <w:rPr>
          <w:rFonts w:hint="eastAsia"/>
          <w:sz w:val="24"/>
        </w:rPr>
        <w:t>条第三款的约定处理。但在已经全部支付完货款后才发现有产权瑕疵的，除了支付违约金外，乙方还应负担由此而产生的一切损失。</w:t>
      </w:r>
    </w:p>
    <w:p w14:paraId="4E288E4D" w14:textId="29E646A5" w:rsidR="00970E93" w:rsidRDefault="00165032" w:rsidP="00970E93">
      <w:pPr>
        <w:snapToGrid w:val="0"/>
        <w:spacing w:line="360" w:lineRule="auto"/>
        <w:ind w:firstLineChars="200" w:firstLine="482"/>
        <w:rPr>
          <w:b/>
          <w:sz w:val="24"/>
        </w:rPr>
      </w:pPr>
      <w:r>
        <w:rPr>
          <w:rFonts w:hint="eastAsia"/>
          <w:b/>
          <w:sz w:val="24"/>
        </w:rPr>
        <w:t>九</w:t>
      </w:r>
      <w:r w:rsidR="00970E93">
        <w:rPr>
          <w:rFonts w:hint="eastAsia"/>
          <w:b/>
          <w:sz w:val="24"/>
        </w:rPr>
        <w:t>、质保期</w:t>
      </w:r>
    </w:p>
    <w:p w14:paraId="04E80F05" w14:textId="77777777" w:rsidR="00970E93" w:rsidRDefault="00970E93" w:rsidP="00970E93">
      <w:pPr>
        <w:snapToGrid w:val="0"/>
        <w:spacing w:line="360" w:lineRule="auto"/>
        <w:ind w:firstLineChars="200" w:firstLine="480"/>
        <w:rPr>
          <w:sz w:val="24"/>
        </w:rPr>
      </w:pPr>
      <w:r>
        <w:rPr>
          <w:rFonts w:hint="eastAsia"/>
          <w:sz w:val="24"/>
        </w:rPr>
        <w:t>质保期</w:t>
      </w:r>
      <w:r w:rsidR="003F0B41">
        <w:rPr>
          <w:sz w:val="24"/>
          <w:u w:val="single"/>
        </w:rPr>
        <w:t xml:space="preserve">   </w:t>
      </w:r>
      <w:r w:rsidR="003F0B41">
        <w:rPr>
          <w:rFonts w:hint="eastAsia"/>
          <w:sz w:val="24"/>
          <w:u w:val="single"/>
        </w:rPr>
        <w:t xml:space="preserve"> </w:t>
      </w:r>
      <w:r>
        <w:rPr>
          <w:sz w:val="24"/>
          <w:u w:val="single"/>
        </w:rPr>
        <w:t xml:space="preserve">   </w:t>
      </w:r>
      <w:r>
        <w:rPr>
          <w:rFonts w:hint="eastAsia"/>
          <w:sz w:val="24"/>
        </w:rPr>
        <w:t>年。（自交货验收合格之日起计算）</w:t>
      </w:r>
    </w:p>
    <w:p w14:paraId="65F2B85B" w14:textId="2ABFA29E" w:rsidR="00970E93" w:rsidRDefault="00165032" w:rsidP="00970E93">
      <w:pPr>
        <w:tabs>
          <w:tab w:val="left" w:pos="84"/>
        </w:tabs>
        <w:snapToGrid w:val="0"/>
        <w:spacing w:line="360" w:lineRule="auto"/>
        <w:ind w:firstLineChars="200" w:firstLine="482"/>
        <w:rPr>
          <w:b/>
          <w:sz w:val="24"/>
        </w:rPr>
      </w:pPr>
      <w:r>
        <w:rPr>
          <w:rFonts w:hint="eastAsia"/>
          <w:b/>
          <w:sz w:val="24"/>
        </w:rPr>
        <w:t>十</w:t>
      </w:r>
      <w:r w:rsidR="00970E93">
        <w:rPr>
          <w:rFonts w:hint="eastAsia"/>
          <w:b/>
          <w:sz w:val="24"/>
        </w:rPr>
        <w:t>、质量保证及售后服务</w:t>
      </w:r>
    </w:p>
    <w:p w14:paraId="2B977352" w14:textId="77777777" w:rsidR="00970E93" w:rsidRDefault="00970E93" w:rsidP="00970E93">
      <w:pPr>
        <w:snapToGrid w:val="0"/>
        <w:spacing w:line="360" w:lineRule="auto"/>
        <w:ind w:firstLineChars="200" w:firstLine="480"/>
        <w:rPr>
          <w:sz w:val="24"/>
        </w:rPr>
      </w:pPr>
      <w:r>
        <w:rPr>
          <w:rFonts w:hint="eastAsia"/>
          <w:sz w:val="24"/>
        </w:rPr>
        <w:t>（一）乙方应按采购文件规定的货物性能、技术要求、质量标准向甲方提供</w:t>
      </w:r>
      <w:r>
        <w:rPr>
          <w:rFonts w:hint="eastAsia"/>
          <w:sz w:val="24"/>
        </w:rPr>
        <w:lastRenderedPageBreak/>
        <w:t>未经使用的全新产品。</w:t>
      </w:r>
    </w:p>
    <w:p w14:paraId="6C2FD8B8" w14:textId="77777777" w:rsidR="00970E93" w:rsidRDefault="00970E93" w:rsidP="00970E93">
      <w:pPr>
        <w:snapToGrid w:val="0"/>
        <w:spacing w:line="360" w:lineRule="auto"/>
        <w:ind w:firstLineChars="200" w:firstLine="480"/>
        <w:rPr>
          <w:sz w:val="24"/>
        </w:rPr>
      </w:pPr>
      <w:r>
        <w:rPr>
          <w:rFonts w:hint="eastAsia"/>
          <w:sz w:val="24"/>
        </w:rPr>
        <w:t>（二）乙方提供货物的质量保证期为自交货验收合格之日起不少于</w:t>
      </w:r>
      <w:r>
        <w:rPr>
          <w:sz w:val="24"/>
          <w:u w:val="single"/>
        </w:rPr>
        <w:t xml:space="preserve">      </w:t>
      </w:r>
      <w:r>
        <w:rPr>
          <w:rFonts w:hint="eastAsia"/>
          <w:sz w:val="24"/>
        </w:rPr>
        <w:t>年。在质量保证期内因货物本身的质量问题发生故障，乙方应负责免费更换。对达不到技术要求者，根据实际情况，经双方协商，可以按以下办法处理：</w:t>
      </w:r>
    </w:p>
    <w:p w14:paraId="0299F313" w14:textId="77777777" w:rsidR="00970E93" w:rsidRDefault="00970E93" w:rsidP="00970E93">
      <w:pPr>
        <w:snapToGrid w:val="0"/>
        <w:spacing w:line="360" w:lineRule="auto"/>
        <w:ind w:firstLineChars="200" w:firstLine="480"/>
        <w:rPr>
          <w:sz w:val="24"/>
        </w:rPr>
      </w:pPr>
      <w:r>
        <w:rPr>
          <w:sz w:val="24"/>
        </w:rPr>
        <w:t>1.</w:t>
      </w:r>
      <w:r>
        <w:rPr>
          <w:rFonts w:hint="eastAsia"/>
          <w:sz w:val="24"/>
        </w:rPr>
        <w:t>更换：由乙方承担所发生的全部费用。</w:t>
      </w:r>
    </w:p>
    <w:p w14:paraId="670EC67D" w14:textId="77777777" w:rsidR="00970E93" w:rsidRDefault="00970E93" w:rsidP="00970E93">
      <w:pPr>
        <w:snapToGrid w:val="0"/>
        <w:spacing w:line="360" w:lineRule="auto"/>
        <w:ind w:firstLineChars="200" w:firstLine="480"/>
        <w:rPr>
          <w:sz w:val="24"/>
        </w:rPr>
      </w:pPr>
      <w:r>
        <w:rPr>
          <w:sz w:val="24"/>
        </w:rPr>
        <w:t>2.</w:t>
      </w:r>
      <w:r>
        <w:rPr>
          <w:rFonts w:hint="eastAsia"/>
          <w:sz w:val="24"/>
        </w:rPr>
        <w:t>贬值处理：由甲乙双方合议定价。</w:t>
      </w:r>
    </w:p>
    <w:p w14:paraId="3CE19828" w14:textId="77777777" w:rsidR="00970E93" w:rsidRDefault="00970E93" w:rsidP="00970E93">
      <w:pPr>
        <w:snapToGrid w:val="0"/>
        <w:spacing w:line="360" w:lineRule="auto"/>
        <w:ind w:firstLineChars="200" w:firstLine="480"/>
        <w:rPr>
          <w:sz w:val="24"/>
        </w:rPr>
      </w:pPr>
      <w:r>
        <w:rPr>
          <w:sz w:val="24"/>
        </w:rPr>
        <w:t>3.</w:t>
      </w:r>
      <w:r>
        <w:rPr>
          <w:rFonts w:hint="eastAsia"/>
          <w:sz w:val="24"/>
        </w:rPr>
        <w:t>退货处理</w:t>
      </w:r>
      <w:r>
        <w:rPr>
          <w:sz w:val="24"/>
        </w:rPr>
        <w:t>:</w:t>
      </w:r>
      <w:r>
        <w:rPr>
          <w:rFonts w:hint="eastAsia"/>
          <w:sz w:val="24"/>
        </w:rPr>
        <w:t>乙方应退还甲方支付的合同款，同时应承担该货物的直接费用（运输、保险、检验、货款利息及银行手续费等）。</w:t>
      </w:r>
    </w:p>
    <w:p w14:paraId="359712D8" w14:textId="77777777" w:rsidR="00970E93" w:rsidRDefault="00970E93" w:rsidP="00970E93">
      <w:pPr>
        <w:snapToGrid w:val="0"/>
        <w:spacing w:line="360" w:lineRule="auto"/>
        <w:ind w:firstLineChars="200" w:firstLine="480"/>
        <w:rPr>
          <w:sz w:val="24"/>
        </w:rPr>
      </w:pPr>
      <w:r>
        <w:rPr>
          <w:rFonts w:hint="eastAsia"/>
          <w:sz w:val="24"/>
        </w:rPr>
        <w:t>（三）如在使用过程中发生质量问题，乙方在接到甲方通知后在</w:t>
      </w:r>
      <w:r>
        <w:rPr>
          <w:sz w:val="24"/>
          <w:u w:val="single"/>
        </w:rPr>
        <w:t xml:space="preserve">  2  </w:t>
      </w:r>
      <w:r>
        <w:rPr>
          <w:rFonts w:hint="eastAsia"/>
          <w:sz w:val="24"/>
        </w:rPr>
        <w:t>小时内到达甲方现场。</w:t>
      </w:r>
    </w:p>
    <w:p w14:paraId="7FBAB9EA" w14:textId="5B9BA7EF" w:rsidR="00970E93" w:rsidRDefault="00970E93" w:rsidP="00970E93">
      <w:pPr>
        <w:snapToGrid w:val="0"/>
        <w:spacing w:line="360" w:lineRule="auto"/>
        <w:ind w:firstLineChars="200" w:firstLine="480"/>
        <w:rPr>
          <w:sz w:val="24"/>
        </w:rPr>
      </w:pPr>
      <w:r>
        <w:rPr>
          <w:rFonts w:hint="eastAsia"/>
          <w:sz w:val="24"/>
        </w:rPr>
        <w:t>（四）</w:t>
      </w:r>
      <w:r w:rsidR="00FA0955" w:rsidRPr="00FA0955">
        <w:rPr>
          <w:rFonts w:hint="eastAsia"/>
          <w:sz w:val="24"/>
        </w:rPr>
        <w:t>乙方应对所提供货物发生的质量及安全问题负责处理解决并承担一切因此产生的责任和费用，</w:t>
      </w:r>
      <w:r w:rsidR="00577E5E" w:rsidRPr="00577E5E">
        <w:rPr>
          <w:rFonts w:hint="eastAsia"/>
          <w:sz w:val="24"/>
        </w:rPr>
        <w:t>包括但不限于人身侵权责任和财产侵权责任。本条款在质保期及合同期届满后持续有效。</w:t>
      </w:r>
    </w:p>
    <w:p w14:paraId="397B30DB" w14:textId="6CF2E068" w:rsidR="00970E93" w:rsidRDefault="00970E93" w:rsidP="00970E93">
      <w:pPr>
        <w:snapToGrid w:val="0"/>
        <w:spacing w:line="360" w:lineRule="auto"/>
        <w:ind w:firstLineChars="200" w:firstLine="480"/>
        <w:rPr>
          <w:sz w:val="24"/>
        </w:rPr>
      </w:pPr>
      <w:r>
        <w:rPr>
          <w:rFonts w:hint="eastAsia"/>
          <w:sz w:val="24"/>
        </w:rPr>
        <w:t>（五）上述的货物免费保修期为</w:t>
      </w:r>
      <w:r w:rsidR="003F0B41">
        <w:rPr>
          <w:sz w:val="24"/>
          <w:u w:val="single"/>
        </w:rPr>
        <w:t xml:space="preserve">   </w:t>
      </w:r>
      <w:r w:rsidR="003F0B41">
        <w:rPr>
          <w:rFonts w:hint="eastAsia"/>
          <w:sz w:val="24"/>
          <w:u w:val="single"/>
        </w:rPr>
        <w:t xml:space="preserve"> </w:t>
      </w:r>
      <w:r>
        <w:rPr>
          <w:sz w:val="24"/>
          <w:u w:val="single"/>
        </w:rPr>
        <w:t xml:space="preserve">  </w:t>
      </w:r>
      <w:r>
        <w:rPr>
          <w:rFonts w:hint="eastAsia"/>
          <w:sz w:val="24"/>
        </w:rPr>
        <w:t>年，因人为</w:t>
      </w:r>
      <w:r w:rsidR="005B4156">
        <w:rPr>
          <w:rFonts w:hint="eastAsia"/>
          <w:sz w:val="24"/>
        </w:rPr>
        <w:t>损坏</w:t>
      </w:r>
      <w:r>
        <w:rPr>
          <w:rFonts w:hint="eastAsia"/>
          <w:sz w:val="24"/>
        </w:rPr>
        <w:t>出现的故障不在免费保修范围内。超过保修期的机器设备，终生维修，维修时只收部件成本费。</w:t>
      </w:r>
    </w:p>
    <w:p w14:paraId="3C97EE57" w14:textId="0DD4EA77" w:rsidR="00297D8D" w:rsidRPr="00297D8D" w:rsidRDefault="00297D8D" w:rsidP="00970E93">
      <w:pPr>
        <w:snapToGrid w:val="0"/>
        <w:spacing w:line="360" w:lineRule="auto"/>
        <w:ind w:firstLineChars="200" w:firstLine="480"/>
        <w:rPr>
          <w:color w:val="FF0000"/>
          <w:sz w:val="24"/>
        </w:rPr>
      </w:pPr>
      <w:r w:rsidRPr="00297D8D">
        <w:rPr>
          <w:rFonts w:hint="eastAsia"/>
          <w:color w:val="FF0000"/>
          <w:sz w:val="24"/>
        </w:rPr>
        <w:t>（六）其他</w:t>
      </w:r>
      <w:r w:rsidR="00F5536F">
        <w:rPr>
          <w:rFonts w:hint="eastAsia"/>
          <w:color w:val="FF0000"/>
          <w:sz w:val="24"/>
        </w:rPr>
        <w:t>售后服务要求</w:t>
      </w:r>
      <w:r w:rsidRPr="00297D8D">
        <w:rPr>
          <w:rFonts w:hint="eastAsia"/>
          <w:color w:val="FF0000"/>
          <w:sz w:val="24"/>
        </w:rPr>
        <w:t>（视</w:t>
      </w:r>
      <w:r>
        <w:rPr>
          <w:rFonts w:hint="eastAsia"/>
          <w:color w:val="FF0000"/>
          <w:sz w:val="24"/>
        </w:rPr>
        <w:t>货物</w:t>
      </w:r>
      <w:r w:rsidRPr="00297D8D">
        <w:rPr>
          <w:rFonts w:hint="eastAsia"/>
          <w:color w:val="FF0000"/>
          <w:sz w:val="24"/>
        </w:rPr>
        <w:t>具体情况添加或删除）</w:t>
      </w:r>
    </w:p>
    <w:p w14:paraId="460E1C4C" w14:textId="14CE53FB" w:rsidR="00970E93" w:rsidRDefault="00970E93" w:rsidP="00970E93">
      <w:pPr>
        <w:snapToGrid w:val="0"/>
        <w:spacing w:line="360" w:lineRule="auto"/>
        <w:ind w:firstLineChars="200" w:firstLine="482"/>
        <w:rPr>
          <w:b/>
          <w:sz w:val="24"/>
        </w:rPr>
      </w:pPr>
      <w:r>
        <w:rPr>
          <w:rFonts w:hint="eastAsia"/>
          <w:b/>
          <w:sz w:val="24"/>
        </w:rPr>
        <w:t>十</w:t>
      </w:r>
      <w:r w:rsidR="00165032">
        <w:rPr>
          <w:rFonts w:hint="eastAsia"/>
          <w:b/>
          <w:sz w:val="24"/>
        </w:rPr>
        <w:t>一</w:t>
      </w:r>
      <w:r>
        <w:rPr>
          <w:rFonts w:hint="eastAsia"/>
          <w:b/>
          <w:sz w:val="24"/>
        </w:rPr>
        <w:t>、调试和验收</w:t>
      </w:r>
    </w:p>
    <w:p w14:paraId="2660682D" w14:textId="77777777" w:rsidR="00970E93" w:rsidRDefault="00970E93" w:rsidP="00970E93">
      <w:pPr>
        <w:snapToGrid w:val="0"/>
        <w:spacing w:line="360" w:lineRule="auto"/>
        <w:ind w:firstLineChars="200" w:firstLine="480"/>
        <w:rPr>
          <w:sz w:val="24"/>
        </w:rPr>
      </w:pPr>
      <w:r>
        <w:rPr>
          <w:rFonts w:hint="eastAsia"/>
          <w:sz w:val="24"/>
        </w:rPr>
        <w:t>（一）甲方对乙方提交的货物依据采购文件上的技术规格要求和国家有关质量标准进行现场初步验收，外观、说明书符合采购文件技术要求的，给予签收，初步验收不合格的不予签收。</w:t>
      </w:r>
      <w:r w:rsidRPr="00193236">
        <w:rPr>
          <w:rFonts w:hint="eastAsia"/>
          <w:sz w:val="24"/>
        </w:rPr>
        <w:t>货到后，甲方需在五个工作日内验收。</w:t>
      </w:r>
    </w:p>
    <w:p w14:paraId="5B8954A5" w14:textId="77777777" w:rsidR="00970E93" w:rsidRDefault="00970E93" w:rsidP="00970E93">
      <w:pPr>
        <w:snapToGrid w:val="0"/>
        <w:spacing w:line="360" w:lineRule="auto"/>
        <w:ind w:firstLineChars="200" w:firstLine="480"/>
        <w:rPr>
          <w:sz w:val="24"/>
        </w:rPr>
      </w:pPr>
      <w:r>
        <w:rPr>
          <w:rFonts w:hint="eastAsia"/>
          <w:sz w:val="24"/>
        </w:rPr>
        <w:t>（二）乙方交货前应对产品做出全面检查和对验收文件进行整理</w:t>
      </w:r>
      <w:r>
        <w:rPr>
          <w:sz w:val="24"/>
        </w:rPr>
        <w:t>,</w:t>
      </w:r>
      <w:r>
        <w:rPr>
          <w:rFonts w:hint="eastAsia"/>
          <w:sz w:val="24"/>
        </w:rPr>
        <w:t>并列出清单</w:t>
      </w:r>
      <w:r>
        <w:rPr>
          <w:sz w:val="24"/>
        </w:rPr>
        <w:t>,</w:t>
      </w:r>
      <w:r>
        <w:rPr>
          <w:rFonts w:hint="eastAsia"/>
          <w:sz w:val="24"/>
        </w:rPr>
        <w:t>作为甲方收货验收和使用的技术条件依据</w:t>
      </w:r>
      <w:r>
        <w:rPr>
          <w:sz w:val="24"/>
        </w:rPr>
        <w:t>,</w:t>
      </w:r>
      <w:r>
        <w:rPr>
          <w:rFonts w:hint="eastAsia"/>
          <w:sz w:val="24"/>
        </w:rPr>
        <w:t>检验的结果应随货物交甲方。</w:t>
      </w:r>
    </w:p>
    <w:p w14:paraId="3E813707" w14:textId="77777777" w:rsidR="00970E93" w:rsidRDefault="00970E93" w:rsidP="00970E93">
      <w:pPr>
        <w:snapToGrid w:val="0"/>
        <w:spacing w:line="360" w:lineRule="auto"/>
        <w:ind w:firstLineChars="200" w:firstLine="480"/>
        <w:rPr>
          <w:sz w:val="24"/>
        </w:rPr>
      </w:pPr>
      <w:r>
        <w:rPr>
          <w:rFonts w:hint="eastAsia"/>
          <w:sz w:val="24"/>
        </w:rPr>
        <w:t>（三）甲方对乙方提供的货物在使用前进行调试时</w:t>
      </w:r>
      <w:r>
        <w:rPr>
          <w:sz w:val="24"/>
        </w:rPr>
        <w:t>,</w:t>
      </w:r>
      <w:r>
        <w:rPr>
          <w:rFonts w:hint="eastAsia"/>
          <w:sz w:val="24"/>
        </w:rPr>
        <w:t>乙方需负责安装并培训甲方的使用操作人员</w:t>
      </w:r>
      <w:r>
        <w:rPr>
          <w:sz w:val="24"/>
        </w:rPr>
        <w:t>,</w:t>
      </w:r>
      <w:r>
        <w:rPr>
          <w:rFonts w:hint="eastAsia"/>
          <w:sz w:val="24"/>
        </w:rPr>
        <w:t>并协助甲方一起调试，直到符合技术要求，甲方才做最终验收。</w:t>
      </w:r>
    </w:p>
    <w:p w14:paraId="7E28CF65" w14:textId="77777777" w:rsidR="00970E93" w:rsidRDefault="00970E93" w:rsidP="00970E93">
      <w:pPr>
        <w:snapToGrid w:val="0"/>
        <w:spacing w:line="360" w:lineRule="auto"/>
        <w:ind w:firstLineChars="200" w:firstLine="480"/>
        <w:rPr>
          <w:sz w:val="24"/>
        </w:rPr>
      </w:pPr>
      <w:r>
        <w:rPr>
          <w:rFonts w:hint="eastAsia"/>
          <w:sz w:val="24"/>
        </w:rPr>
        <w:t>（四）对技术复杂的货物，甲方应请国家认可的专业检测机构参与初步验收及最终验收，并由其出具质量检测报告。</w:t>
      </w:r>
    </w:p>
    <w:p w14:paraId="7EA95D4F" w14:textId="2259CC17" w:rsidR="00970E93" w:rsidRPr="005E5566" w:rsidRDefault="00970E93" w:rsidP="00970E93">
      <w:pPr>
        <w:snapToGrid w:val="0"/>
        <w:spacing w:line="360" w:lineRule="auto"/>
        <w:ind w:firstLineChars="200" w:firstLine="480"/>
        <w:rPr>
          <w:sz w:val="24"/>
        </w:rPr>
      </w:pPr>
      <w:r w:rsidRPr="005E5566">
        <w:rPr>
          <w:rFonts w:hint="eastAsia"/>
          <w:sz w:val="24"/>
        </w:rPr>
        <w:t>（五）验收时乙方必须在现场，验收完毕后</w:t>
      </w:r>
      <w:r w:rsidR="009D6E9D" w:rsidRPr="005E5566">
        <w:rPr>
          <w:rFonts w:hint="eastAsia"/>
          <w:sz w:val="24"/>
        </w:rPr>
        <w:t>，由甲方</w:t>
      </w:r>
      <w:r w:rsidRPr="005E5566">
        <w:rPr>
          <w:rFonts w:hint="eastAsia"/>
          <w:sz w:val="24"/>
        </w:rPr>
        <w:t>作出验收结果报告</w:t>
      </w:r>
      <w:r w:rsidR="00AD3C06" w:rsidRPr="005E5566">
        <w:rPr>
          <w:rFonts w:hint="eastAsia"/>
          <w:sz w:val="24"/>
        </w:rPr>
        <w:t>。</w:t>
      </w:r>
    </w:p>
    <w:p w14:paraId="69F7468D" w14:textId="790CD537" w:rsidR="009D6E9D" w:rsidRDefault="009D6E9D" w:rsidP="00970E93">
      <w:pPr>
        <w:snapToGrid w:val="0"/>
        <w:spacing w:line="360" w:lineRule="auto"/>
        <w:ind w:firstLineChars="200" w:firstLine="480"/>
        <w:rPr>
          <w:sz w:val="24"/>
        </w:rPr>
      </w:pPr>
      <w:r w:rsidRPr="005E5566">
        <w:rPr>
          <w:rFonts w:hint="eastAsia"/>
          <w:sz w:val="24"/>
        </w:rPr>
        <w:t>（六）需要行政机关行政审核的货物，甲方验收通过前必须经过行政机关审批合格。</w:t>
      </w:r>
    </w:p>
    <w:p w14:paraId="426D9736" w14:textId="0BEF306C" w:rsidR="00970E93" w:rsidRDefault="00970E93" w:rsidP="00970E93">
      <w:pPr>
        <w:snapToGrid w:val="0"/>
        <w:spacing w:line="360" w:lineRule="auto"/>
        <w:ind w:firstLineChars="200" w:firstLine="482"/>
        <w:rPr>
          <w:b/>
          <w:sz w:val="24"/>
        </w:rPr>
      </w:pPr>
      <w:r>
        <w:rPr>
          <w:rFonts w:hint="eastAsia"/>
          <w:b/>
          <w:sz w:val="24"/>
        </w:rPr>
        <w:lastRenderedPageBreak/>
        <w:t>十</w:t>
      </w:r>
      <w:r w:rsidR="00165032">
        <w:rPr>
          <w:rFonts w:hint="eastAsia"/>
          <w:b/>
          <w:sz w:val="24"/>
        </w:rPr>
        <w:t>二</w:t>
      </w:r>
      <w:r>
        <w:rPr>
          <w:rFonts w:hint="eastAsia"/>
          <w:b/>
          <w:sz w:val="24"/>
        </w:rPr>
        <w:t>、货物包装、发运及运输</w:t>
      </w:r>
    </w:p>
    <w:p w14:paraId="014EC1AC" w14:textId="77777777" w:rsidR="00970E93" w:rsidRDefault="00970E93" w:rsidP="00970E93">
      <w:pPr>
        <w:snapToGrid w:val="0"/>
        <w:spacing w:line="360" w:lineRule="auto"/>
        <w:ind w:firstLineChars="200" w:firstLine="480"/>
        <w:rPr>
          <w:sz w:val="24"/>
        </w:rPr>
      </w:pPr>
      <w:r>
        <w:rPr>
          <w:rFonts w:hint="eastAsia"/>
          <w:sz w:val="24"/>
        </w:rPr>
        <w:t>（一）乙方应在货物发运前对其进行满足运输距离、防潮、防震、防锈和防破损装卸等要求包装，以保证货物安全运达甲方指定地点。</w:t>
      </w:r>
    </w:p>
    <w:p w14:paraId="456888CC" w14:textId="77777777" w:rsidR="00970E93" w:rsidRDefault="00970E93" w:rsidP="00970E93">
      <w:pPr>
        <w:snapToGrid w:val="0"/>
        <w:spacing w:line="360" w:lineRule="auto"/>
        <w:ind w:firstLineChars="200" w:firstLine="480"/>
        <w:rPr>
          <w:sz w:val="24"/>
        </w:rPr>
      </w:pPr>
      <w:r>
        <w:rPr>
          <w:rFonts w:hint="eastAsia"/>
          <w:sz w:val="24"/>
        </w:rPr>
        <w:t>（二）使用说明书、质量检验证明书、随配附件和工具以及清单一并附于货物内。</w:t>
      </w:r>
    </w:p>
    <w:p w14:paraId="5654E57B" w14:textId="77777777" w:rsidR="00970E93" w:rsidRDefault="00970E93" w:rsidP="00970E93">
      <w:pPr>
        <w:snapToGrid w:val="0"/>
        <w:spacing w:line="360" w:lineRule="auto"/>
        <w:ind w:firstLineChars="200" w:firstLine="480"/>
        <w:rPr>
          <w:sz w:val="24"/>
        </w:rPr>
      </w:pPr>
      <w:r>
        <w:rPr>
          <w:rFonts w:hint="eastAsia"/>
          <w:sz w:val="24"/>
        </w:rPr>
        <w:t>（三）乙方在货物发运手续办理完毕后</w:t>
      </w:r>
      <w:r>
        <w:rPr>
          <w:sz w:val="24"/>
        </w:rPr>
        <w:t>24</w:t>
      </w:r>
      <w:r>
        <w:rPr>
          <w:rFonts w:hint="eastAsia"/>
          <w:sz w:val="24"/>
        </w:rPr>
        <w:t>小时内或货到甲方</w:t>
      </w:r>
      <w:r>
        <w:rPr>
          <w:sz w:val="24"/>
        </w:rPr>
        <w:t>48</w:t>
      </w:r>
      <w:r>
        <w:rPr>
          <w:rFonts w:hint="eastAsia"/>
          <w:sz w:val="24"/>
        </w:rPr>
        <w:t>小时前通知甲方，以准备接货。</w:t>
      </w:r>
    </w:p>
    <w:p w14:paraId="11F49027" w14:textId="77777777" w:rsidR="00970E93" w:rsidRDefault="00970E93" w:rsidP="00131DC1">
      <w:pPr>
        <w:snapToGrid w:val="0"/>
        <w:spacing w:line="360" w:lineRule="auto"/>
        <w:ind w:firstLineChars="200" w:firstLine="480"/>
        <w:rPr>
          <w:sz w:val="24"/>
        </w:rPr>
      </w:pPr>
      <w:r>
        <w:rPr>
          <w:rFonts w:hint="eastAsia"/>
          <w:sz w:val="24"/>
        </w:rPr>
        <w:t>（四）货物在交付甲方前发生的风险均由乙方负责。</w:t>
      </w:r>
    </w:p>
    <w:p w14:paraId="6E4AF44B" w14:textId="03608271" w:rsidR="00970E93" w:rsidRDefault="00970E93" w:rsidP="00970E93">
      <w:pPr>
        <w:snapToGrid w:val="0"/>
        <w:spacing w:line="360" w:lineRule="auto"/>
        <w:ind w:firstLineChars="200" w:firstLine="482"/>
        <w:rPr>
          <w:b/>
          <w:sz w:val="24"/>
        </w:rPr>
      </w:pPr>
      <w:r>
        <w:rPr>
          <w:rFonts w:hint="eastAsia"/>
          <w:b/>
          <w:sz w:val="24"/>
        </w:rPr>
        <w:t>十</w:t>
      </w:r>
      <w:r w:rsidR="00165032">
        <w:rPr>
          <w:rFonts w:hint="eastAsia"/>
          <w:b/>
          <w:sz w:val="24"/>
        </w:rPr>
        <w:t>三</w:t>
      </w:r>
      <w:r>
        <w:rPr>
          <w:rFonts w:hint="eastAsia"/>
          <w:b/>
          <w:sz w:val="24"/>
        </w:rPr>
        <w:t>、违约责任</w:t>
      </w:r>
    </w:p>
    <w:p w14:paraId="4C8AD011" w14:textId="77777777" w:rsidR="00970E93" w:rsidRDefault="00970E93" w:rsidP="00970E93">
      <w:pPr>
        <w:snapToGrid w:val="0"/>
        <w:spacing w:line="360" w:lineRule="auto"/>
        <w:ind w:firstLineChars="200" w:firstLine="480"/>
        <w:rPr>
          <w:sz w:val="24"/>
        </w:rPr>
      </w:pPr>
      <w:r>
        <w:rPr>
          <w:rFonts w:hint="eastAsia"/>
          <w:sz w:val="24"/>
        </w:rPr>
        <w:t>（一）甲方无正当理由拒收货物的，甲方向乙方偿付拒收货款总值的百分之五违约金。</w:t>
      </w:r>
    </w:p>
    <w:p w14:paraId="045CE888" w14:textId="77777777" w:rsidR="00970E93" w:rsidRDefault="00970E93" w:rsidP="00970E93">
      <w:pPr>
        <w:snapToGrid w:val="0"/>
        <w:spacing w:line="360" w:lineRule="auto"/>
        <w:ind w:firstLineChars="200" w:firstLine="480"/>
        <w:rPr>
          <w:sz w:val="24"/>
        </w:rPr>
      </w:pPr>
      <w:r>
        <w:rPr>
          <w:rFonts w:hint="eastAsia"/>
          <w:sz w:val="24"/>
        </w:rPr>
        <w:t>（二）甲方无故逾期验收和办理货款支付手续的，甲方应按逾期付款总额每日万分之五向乙方支付违约金。</w:t>
      </w:r>
    </w:p>
    <w:p w14:paraId="7B516066" w14:textId="37111E35" w:rsidR="00970E93" w:rsidRDefault="00C14E86" w:rsidP="00970E93">
      <w:pPr>
        <w:snapToGrid w:val="0"/>
        <w:spacing w:line="360" w:lineRule="auto"/>
        <w:ind w:firstLineChars="200" w:firstLine="480"/>
        <w:rPr>
          <w:sz w:val="24"/>
        </w:rPr>
      </w:pPr>
      <w:r w:rsidRPr="00C14E86">
        <w:rPr>
          <w:rFonts w:hint="eastAsia"/>
          <w:sz w:val="24"/>
        </w:rPr>
        <w:t>（三）乙方逾期交付货物的，乙方应按逾期交货总额每日百分之二向甲方支付违约金，由甲方从待付货款中扣除。逾期超过约定日期十个日历日不能交货的，甲方可解除本合同。乙方因逾期交货或因其他违约行为导致甲方解除合同的，乙方应向甲方支付合同总值百分之二十的违约金，如造成甲方损失超过违约金的，超出部分由乙方继续承担赔偿责任。</w:t>
      </w:r>
    </w:p>
    <w:p w14:paraId="7BEC35B1" w14:textId="77777777" w:rsidR="00970E93" w:rsidRDefault="00970E93" w:rsidP="00970E93">
      <w:pPr>
        <w:snapToGrid w:val="0"/>
        <w:spacing w:line="360" w:lineRule="auto"/>
        <w:ind w:firstLineChars="200" w:firstLine="480"/>
        <w:rPr>
          <w:sz w:val="24"/>
        </w:rPr>
      </w:pPr>
      <w:r>
        <w:rPr>
          <w:rFonts w:hint="eastAsia"/>
          <w:sz w:val="24"/>
        </w:rPr>
        <w:t>（四）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2FD4C542" w14:textId="3CF95803" w:rsidR="00970E93" w:rsidRDefault="00970E93" w:rsidP="00970E93">
      <w:pPr>
        <w:snapToGrid w:val="0"/>
        <w:spacing w:line="360" w:lineRule="auto"/>
        <w:ind w:firstLineChars="200" w:firstLine="482"/>
        <w:rPr>
          <w:b/>
          <w:sz w:val="24"/>
        </w:rPr>
      </w:pPr>
      <w:r>
        <w:rPr>
          <w:rFonts w:hint="eastAsia"/>
          <w:b/>
          <w:sz w:val="24"/>
        </w:rPr>
        <w:t>十</w:t>
      </w:r>
      <w:r w:rsidR="00165032">
        <w:rPr>
          <w:rFonts w:hint="eastAsia"/>
          <w:b/>
          <w:sz w:val="24"/>
        </w:rPr>
        <w:t>四</w:t>
      </w:r>
      <w:r>
        <w:rPr>
          <w:rFonts w:hint="eastAsia"/>
          <w:b/>
          <w:sz w:val="24"/>
        </w:rPr>
        <w:t>、不可抗力事件处理</w:t>
      </w:r>
    </w:p>
    <w:p w14:paraId="10A0357E" w14:textId="77777777" w:rsidR="00970E93" w:rsidRDefault="00970E93" w:rsidP="00970E93">
      <w:pPr>
        <w:snapToGrid w:val="0"/>
        <w:spacing w:line="360" w:lineRule="auto"/>
        <w:ind w:firstLineChars="200" w:firstLine="480"/>
        <w:rPr>
          <w:sz w:val="24"/>
        </w:rPr>
      </w:pPr>
      <w:r>
        <w:rPr>
          <w:rFonts w:hint="eastAsia"/>
          <w:sz w:val="24"/>
        </w:rPr>
        <w:t>（一）在合同有效期内，任何一方因不可抗力事件导致不能履行合同，则合同履行期可延长，其延长期与不可抗力影响期相同。</w:t>
      </w:r>
    </w:p>
    <w:p w14:paraId="6D30E54F" w14:textId="77777777" w:rsidR="00970E93" w:rsidRDefault="00970E93" w:rsidP="00970E93">
      <w:pPr>
        <w:snapToGrid w:val="0"/>
        <w:spacing w:line="360" w:lineRule="auto"/>
        <w:ind w:firstLineChars="200" w:firstLine="480"/>
        <w:rPr>
          <w:sz w:val="24"/>
        </w:rPr>
      </w:pPr>
      <w:r>
        <w:rPr>
          <w:rFonts w:hint="eastAsia"/>
          <w:sz w:val="24"/>
        </w:rPr>
        <w:t>（二）不可抗力事件发生后，应立即通知对方，并寄送有关权威机构出具的证明。</w:t>
      </w:r>
    </w:p>
    <w:p w14:paraId="07D9ECEE" w14:textId="00F99FA7" w:rsidR="00970E93" w:rsidRDefault="00970E93" w:rsidP="00970E93">
      <w:pPr>
        <w:snapToGrid w:val="0"/>
        <w:spacing w:line="360" w:lineRule="auto"/>
        <w:ind w:firstLineChars="200" w:firstLine="480"/>
        <w:rPr>
          <w:sz w:val="24"/>
        </w:rPr>
      </w:pPr>
      <w:r>
        <w:rPr>
          <w:rFonts w:hint="eastAsia"/>
          <w:sz w:val="24"/>
        </w:rPr>
        <w:t>（三）不可抗力事件延续</w:t>
      </w:r>
      <w:r>
        <w:rPr>
          <w:sz w:val="24"/>
        </w:rPr>
        <w:t>120</w:t>
      </w:r>
      <w:r>
        <w:rPr>
          <w:rFonts w:hint="eastAsia"/>
          <w:sz w:val="24"/>
        </w:rPr>
        <w:t>天以上，双方应通过友好协商，确定是否继续履行合同。</w:t>
      </w:r>
    </w:p>
    <w:p w14:paraId="4E632939" w14:textId="05F4312C" w:rsidR="00970E93" w:rsidRDefault="00970E93" w:rsidP="00970E93">
      <w:pPr>
        <w:snapToGrid w:val="0"/>
        <w:spacing w:line="360" w:lineRule="auto"/>
        <w:ind w:firstLineChars="200" w:firstLine="482"/>
        <w:rPr>
          <w:b/>
          <w:sz w:val="24"/>
        </w:rPr>
      </w:pPr>
      <w:r>
        <w:rPr>
          <w:rFonts w:hint="eastAsia"/>
          <w:b/>
          <w:sz w:val="24"/>
        </w:rPr>
        <w:t>十</w:t>
      </w:r>
      <w:r w:rsidR="00165032">
        <w:rPr>
          <w:rFonts w:hint="eastAsia"/>
          <w:b/>
          <w:sz w:val="24"/>
        </w:rPr>
        <w:t>五</w:t>
      </w:r>
      <w:r>
        <w:rPr>
          <w:rFonts w:hint="eastAsia"/>
          <w:b/>
          <w:sz w:val="24"/>
        </w:rPr>
        <w:t>、争议的解决</w:t>
      </w:r>
    </w:p>
    <w:p w14:paraId="4D31437A" w14:textId="77777777" w:rsidR="00970E93" w:rsidRDefault="00970E93" w:rsidP="00970E93">
      <w:pPr>
        <w:snapToGrid w:val="0"/>
        <w:spacing w:line="360" w:lineRule="auto"/>
        <w:ind w:firstLineChars="200" w:firstLine="480"/>
        <w:rPr>
          <w:sz w:val="24"/>
        </w:rPr>
      </w:pPr>
      <w:r>
        <w:rPr>
          <w:rFonts w:hint="eastAsia"/>
          <w:sz w:val="24"/>
        </w:rPr>
        <w:t>在履行合同过程中发生争议时，双方当事人协商解决，协商不成的，采用下</w:t>
      </w:r>
      <w:r>
        <w:rPr>
          <w:rFonts w:hint="eastAsia"/>
          <w:sz w:val="24"/>
        </w:rPr>
        <w:lastRenderedPageBreak/>
        <w:t>列第</w:t>
      </w:r>
      <w:r>
        <w:rPr>
          <w:sz w:val="24"/>
          <w:u w:val="single"/>
        </w:rPr>
        <w:t xml:space="preserve"> _2__</w:t>
      </w:r>
      <w:r>
        <w:rPr>
          <w:rFonts w:hint="eastAsia"/>
          <w:sz w:val="24"/>
        </w:rPr>
        <w:t>种方法解决。</w:t>
      </w:r>
    </w:p>
    <w:p w14:paraId="75F67C01" w14:textId="77777777" w:rsidR="00970E93" w:rsidRDefault="00970E93" w:rsidP="00970E93">
      <w:pPr>
        <w:snapToGrid w:val="0"/>
        <w:spacing w:line="360" w:lineRule="auto"/>
        <w:ind w:firstLineChars="200" w:firstLine="480"/>
        <w:rPr>
          <w:sz w:val="24"/>
        </w:rPr>
      </w:pPr>
      <w:r>
        <w:rPr>
          <w:sz w:val="24"/>
        </w:rPr>
        <w:t>1.</w:t>
      </w:r>
      <w:r>
        <w:rPr>
          <w:rFonts w:hint="eastAsia"/>
          <w:sz w:val="24"/>
        </w:rPr>
        <w:t>提交大连仲裁委员会经济建设仲裁中心仲裁；</w:t>
      </w:r>
    </w:p>
    <w:p w14:paraId="0C0026A8" w14:textId="77777777" w:rsidR="00970E93" w:rsidRDefault="00970E93" w:rsidP="00970E93">
      <w:pPr>
        <w:snapToGrid w:val="0"/>
        <w:spacing w:line="360" w:lineRule="auto"/>
        <w:ind w:firstLineChars="200" w:firstLine="480"/>
        <w:rPr>
          <w:sz w:val="24"/>
        </w:rPr>
      </w:pPr>
      <w:r>
        <w:rPr>
          <w:sz w:val="24"/>
        </w:rPr>
        <w:t>2.</w:t>
      </w:r>
      <w:r>
        <w:rPr>
          <w:rFonts w:hint="eastAsia"/>
          <w:sz w:val="24"/>
        </w:rPr>
        <w:t>依法向采购人所在地人民法院提起诉讼。</w:t>
      </w:r>
    </w:p>
    <w:p w14:paraId="7CD7AAE8" w14:textId="514A02A0" w:rsidR="00970E93" w:rsidRDefault="00970E93" w:rsidP="00970E93">
      <w:pPr>
        <w:snapToGrid w:val="0"/>
        <w:spacing w:line="360" w:lineRule="auto"/>
        <w:ind w:firstLineChars="200" w:firstLine="482"/>
        <w:rPr>
          <w:b/>
          <w:sz w:val="24"/>
        </w:rPr>
      </w:pPr>
      <w:r>
        <w:rPr>
          <w:rFonts w:hint="eastAsia"/>
          <w:b/>
          <w:sz w:val="24"/>
        </w:rPr>
        <w:t>十</w:t>
      </w:r>
      <w:r w:rsidR="00165032">
        <w:rPr>
          <w:rFonts w:hint="eastAsia"/>
          <w:b/>
          <w:sz w:val="24"/>
        </w:rPr>
        <w:t>六</w:t>
      </w:r>
      <w:r>
        <w:rPr>
          <w:rFonts w:hint="eastAsia"/>
          <w:b/>
          <w:sz w:val="24"/>
        </w:rPr>
        <w:t>、合同生效及其它</w:t>
      </w:r>
    </w:p>
    <w:p w14:paraId="3058C748" w14:textId="77777777" w:rsidR="007E301E" w:rsidRDefault="007E301E" w:rsidP="007E301E">
      <w:pPr>
        <w:snapToGrid w:val="0"/>
        <w:spacing w:line="360" w:lineRule="auto"/>
        <w:ind w:firstLineChars="200" w:firstLine="480"/>
        <w:rPr>
          <w:sz w:val="24"/>
        </w:rPr>
      </w:pPr>
      <w:r>
        <w:rPr>
          <w:rFonts w:hint="eastAsia"/>
          <w:sz w:val="24"/>
        </w:rPr>
        <w:t>（一）合同经双方法定代表人或被授权人签字并加盖单位公章后生效。</w:t>
      </w:r>
    </w:p>
    <w:p w14:paraId="58E1D5D1" w14:textId="77777777" w:rsidR="007E301E" w:rsidRDefault="007E301E" w:rsidP="007E301E">
      <w:pPr>
        <w:snapToGrid w:val="0"/>
        <w:spacing w:line="360" w:lineRule="auto"/>
        <w:ind w:firstLineChars="200" w:firstLine="480"/>
        <w:rPr>
          <w:sz w:val="24"/>
        </w:rPr>
      </w:pPr>
      <w:r>
        <w:rPr>
          <w:rFonts w:hint="eastAsia"/>
          <w:sz w:val="24"/>
        </w:rPr>
        <w:t>（二）合同执行中涉及采购资金和采购内容修改或补充的，须经甲乙双方协商同意，并签书面补充协议，方可作为主合同不可分割的一部分。</w:t>
      </w:r>
    </w:p>
    <w:p w14:paraId="6AD4A9C2" w14:textId="77777777" w:rsidR="007E301E" w:rsidRDefault="007E301E" w:rsidP="007E301E">
      <w:pPr>
        <w:snapToGrid w:val="0"/>
        <w:spacing w:line="360" w:lineRule="auto"/>
        <w:ind w:firstLineChars="200" w:firstLine="480"/>
        <w:rPr>
          <w:sz w:val="24"/>
        </w:rPr>
      </w:pPr>
      <w:r>
        <w:rPr>
          <w:rFonts w:hint="eastAsia"/>
          <w:sz w:val="24"/>
        </w:rPr>
        <w:t>（三）下述合同附件为本合同不可分割的部分并与本合同具有同等效力：</w:t>
      </w:r>
    </w:p>
    <w:p w14:paraId="7B817AD3" w14:textId="0A066D37" w:rsidR="007E301E" w:rsidRPr="00A65CD7" w:rsidRDefault="007E301E" w:rsidP="007E301E">
      <w:pPr>
        <w:spacing w:line="360" w:lineRule="auto"/>
        <w:ind w:firstLineChars="200" w:firstLine="480"/>
        <w:jc w:val="left"/>
        <w:rPr>
          <w:rFonts w:ascii="宋体" w:hAnsi="宋体" w:cs="Arial"/>
          <w:sz w:val="24"/>
        </w:rPr>
      </w:pPr>
      <w:r w:rsidRPr="00A65CD7">
        <w:rPr>
          <w:rFonts w:ascii="宋体" w:hAnsi="宋体" w:cs="Arial" w:hint="eastAsia"/>
          <w:sz w:val="24"/>
        </w:rPr>
        <w:t>1.采购文件（采购文件编号：</w:t>
      </w:r>
      <w:r w:rsidR="00221AB7" w:rsidRPr="00221AB7">
        <w:rPr>
          <w:rFonts w:ascii="宋体" w:hAnsi="宋体" w:cs="Arial"/>
          <w:sz w:val="24"/>
        </w:rPr>
        <w:t>****</w:t>
      </w:r>
      <w:r w:rsidRPr="00A65CD7">
        <w:rPr>
          <w:rFonts w:ascii="宋体" w:hAnsi="宋体" w:cs="Arial" w:hint="eastAsia"/>
          <w:sz w:val="24"/>
        </w:rPr>
        <w:t>）；</w:t>
      </w:r>
    </w:p>
    <w:p w14:paraId="3151DA87" w14:textId="77777777" w:rsidR="007E301E" w:rsidRPr="00A65CD7" w:rsidRDefault="007E301E" w:rsidP="007E301E">
      <w:pPr>
        <w:spacing w:line="360" w:lineRule="auto"/>
        <w:ind w:firstLineChars="200" w:firstLine="480"/>
        <w:jc w:val="left"/>
        <w:rPr>
          <w:rFonts w:ascii="宋体" w:hAnsi="宋体" w:cs="Arial"/>
          <w:sz w:val="24"/>
        </w:rPr>
      </w:pPr>
      <w:r w:rsidRPr="00A65CD7">
        <w:rPr>
          <w:rFonts w:ascii="宋体" w:hAnsi="宋体" w:cs="Arial" w:hint="eastAsia"/>
          <w:sz w:val="24"/>
        </w:rPr>
        <w:t>2.采购文件的更正公告、变更公告；</w:t>
      </w:r>
    </w:p>
    <w:p w14:paraId="2C3939D9" w14:textId="77777777" w:rsidR="007E301E" w:rsidRPr="00A65CD7" w:rsidRDefault="007E301E" w:rsidP="007E301E">
      <w:pPr>
        <w:spacing w:line="360" w:lineRule="auto"/>
        <w:ind w:firstLineChars="200" w:firstLine="480"/>
        <w:jc w:val="left"/>
        <w:rPr>
          <w:rFonts w:ascii="宋体" w:hAnsi="宋体" w:cs="Arial"/>
          <w:sz w:val="24"/>
        </w:rPr>
      </w:pPr>
      <w:r w:rsidRPr="00A65CD7">
        <w:rPr>
          <w:rFonts w:ascii="宋体" w:hAnsi="宋体" w:cs="Arial" w:hint="eastAsia"/>
          <w:sz w:val="24"/>
        </w:rPr>
        <w:t>3.成交供应商提交的响应文件；</w:t>
      </w:r>
    </w:p>
    <w:p w14:paraId="2A6CF447" w14:textId="77777777" w:rsidR="007E301E" w:rsidRPr="00A65CD7" w:rsidRDefault="007E301E" w:rsidP="007E301E">
      <w:pPr>
        <w:spacing w:line="360" w:lineRule="auto"/>
        <w:ind w:firstLineChars="200" w:firstLine="480"/>
        <w:jc w:val="left"/>
        <w:rPr>
          <w:rFonts w:ascii="宋体" w:hAnsi="宋体" w:cs="Arial"/>
          <w:sz w:val="24"/>
        </w:rPr>
      </w:pPr>
      <w:r w:rsidRPr="00A65CD7">
        <w:rPr>
          <w:rFonts w:ascii="宋体" w:hAnsi="宋体" w:cs="Arial" w:hint="eastAsia"/>
          <w:sz w:val="24"/>
        </w:rPr>
        <w:t>4.政府采购合同条款；</w:t>
      </w:r>
    </w:p>
    <w:p w14:paraId="30E41558" w14:textId="77777777" w:rsidR="007E301E" w:rsidRPr="00A65CD7" w:rsidRDefault="007E301E" w:rsidP="007E301E">
      <w:pPr>
        <w:spacing w:line="360" w:lineRule="auto"/>
        <w:ind w:firstLineChars="200" w:firstLine="480"/>
        <w:jc w:val="left"/>
        <w:rPr>
          <w:rFonts w:ascii="宋体" w:hAnsi="宋体" w:cs="Arial"/>
          <w:sz w:val="24"/>
        </w:rPr>
      </w:pPr>
      <w:r w:rsidRPr="00A65CD7">
        <w:rPr>
          <w:rFonts w:ascii="宋体" w:hAnsi="宋体" w:cs="Arial" w:hint="eastAsia"/>
          <w:sz w:val="24"/>
        </w:rPr>
        <w:t>5.成交通知书；</w:t>
      </w:r>
    </w:p>
    <w:p w14:paraId="3913AABC" w14:textId="77777777" w:rsidR="007E301E" w:rsidRDefault="007E301E" w:rsidP="007E301E">
      <w:pPr>
        <w:spacing w:line="360" w:lineRule="auto"/>
        <w:ind w:firstLineChars="200" w:firstLine="480"/>
        <w:jc w:val="left"/>
        <w:rPr>
          <w:rFonts w:ascii="宋体" w:hAnsi="宋体"/>
          <w:sz w:val="24"/>
        </w:rPr>
      </w:pPr>
      <w:r w:rsidRPr="00A65CD7">
        <w:rPr>
          <w:rFonts w:ascii="宋体" w:hAnsi="宋体" w:cs="Arial" w:hint="eastAsia"/>
          <w:sz w:val="24"/>
        </w:rPr>
        <w:t>6.政府采购合同的其它附件。</w:t>
      </w:r>
    </w:p>
    <w:p w14:paraId="4289B900" w14:textId="612D62E4" w:rsidR="007E301E" w:rsidRPr="005E5566" w:rsidRDefault="007E301E" w:rsidP="007E301E">
      <w:pPr>
        <w:spacing w:line="360" w:lineRule="auto"/>
        <w:ind w:firstLineChars="200" w:firstLine="480"/>
        <w:jc w:val="left"/>
        <w:rPr>
          <w:rFonts w:ascii="宋体" w:hAnsi="宋体"/>
          <w:sz w:val="24"/>
        </w:rPr>
      </w:pPr>
      <w:r w:rsidRPr="005E5566">
        <w:rPr>
          <w:rFonts w:hint="eastAsia"/>
          <w:sz w:val="24"/>
        </w:rPr>
        <w:t>（四）本合同未尽事宜，遵照</w:t>
      </w:r>
      <w:r w:rsidR="009D6E9D" w:rsidRPr="005E5566">
        <w:rPr>
          <w:rFonts w:hint="eastAsia"/>
          <w:sz w:val="24"/>
        </w:rPr>
        <w:t>《中华人民共和国民法典》</w:t>
      </w:r>
      <w:r w:rsidRPr="005E5566">
        <w:rPr>
          <w:rFonts w:hint="eastAsia"/>
          <w:sz w:val="24"/>
        </w:rPr>
        <w:t>有关条文执行。</w:t>
      </w:r>
    </w:p>
    <w:p w14:paraId="6F9B354D" w14:textId="6B419590" w:rsidR="007E301E" w:rsidRPr="005E5566" w:rsidRDefault="007E301E" w:rsidP="007E301E">
      <w:pPr>
        <w:snapToGrid w:val="0"/>
        <w:spacing w:line="360" w:lineRule="auto"/>
        <w:ind w:firstLineChars="200" w:firstLine="480"/>
        <w:rPr>
          <w:sz w:val="24"/>
        </w:rPr>
      </w:pPr>
      <w:r w:rsidRPr="005E5566">
        <w:rPr>
          <w:rFonts w:hint="eastAsia"/>
          <w:sz w:val="24"/>
        </w:rPr>
        <w:t>（五）本合同正本一式五份（甲方执三份，乙方、招标代理公司各执一份），具有同等法律效力，在项目验收合格后立即将验收报告（一式五份）送达</w:t>
      </w:r>
      <w:r w:rsidR="00613E7A" w:rsidRPr="005E5566">
        <w:rPr>
          <w:rFonts w:hint="eastAsia"/>
          <w:sz w:val="24"/>
        </w:rPr>
        <w:t>甲方</w:t>
      </w:r>
      <w:r w:rsidRPr="005E5566">
        <w:rPr>
          <w:rFonts w:hint="eastAsia"/>
          <w:sz w:val="24"/>
        </w:rPr>
        <w:t>采购与招标管理办公室。</w:t>
      </w:r>
    </w:p>
    <w:p w14:paraId="3CE76BFA" w14:textId="276E5ACE" w:rsidR="00B014DC" w:rsidRPr="00B014DC" w:rsidRDefault="00B014DC" w:rsidP="00B014DC">
      <w:pPr>
        <w:snapToGrid w:val="0"/>
        <w:spacing w:line="360" w:lineRule="auto"/>
        <w:ind w:firstLineChars="200" w:firstLine="480"/>
        <w:rPr>
          <w:sz w:val="24"/>
        </w:rPr>
      </w:pPr>
      <w:r w:rsidRPr="005E5566">
        <w:rPr>
          <w:rFonts w:hint="eastAsia"/>
          <w:sz w:val="24"/>
        </w:rPr>
        <w:t>（六）乙方项目实施售后联系人：</w:t>
      </w:r>
      <w:r w:rsidRPr="005E5566">
        <w:rPr>
          <w:rFonts w:hint="eastAsia"/>
          <w:sz w:val="24"/>
          <w:u w:val="single"/>
        </w:rPr>
        <w:t xml:space="preserve"> </w:t>
      </w:r>
      <w:r w:rsidRPr="005E5566">
        <w:rPr>
          <w:sz w:val="24"/>
          <w:u w:val="single"/>
        </w:rPr>
        <w:t xml:space="preserve">     </w:t>
      </w:r>
      <w:r w:rsidRPr="005E5566">
        <w:rPr>
          <w:rFonts w:hint="eastAsia"/>
          <w:sz w:val="24"/>
        </w:rPr>
        <w:t>，联系电话（手机）：</w:t>
      </w:r>
      <w:r w:rsidRPr="005E5566">
        <w:rPr>
          <w:rFonts w:hint="eastAsia"/>
          <w:sz w:val="24"/>
          <w:u w:val="single"/>
        </w:rPr>
        <w:t xml:space="preserve">                  </w:t>
      </w:r>
      <w:r w:rsidRPr="005E5566">
        <w:rPr>
          <w:rFonts w:hint="eastAsia"/>
          <w:sz w:val="24"/>
        </w:rPr>
        <w:t>。乙方项目联系人发生变动，</w:t>
      </w:r>
      <w:r w:rsidR="009D6E9D" w:rsidRPr="005E5566">
        <w:rPr>
          <w:rFonts w:hint="eastAsia"/>
          <w:sz w:val="24"/>
        </w:rPr>
        <w:t>应当在变动后</w:t>
      </w:r>
      <w:r w:rsidR="009D6E9D" w:rsidRPr="005E5566">
        <w:rPr>
          <w:rFonts w:hint="eastAsia"/>
          <w:sz w:val="24"/>
        </w:rPr>
        <w:t>2</w:t>
      </w:r>
      <w:r w:rsidR="009D6E9D" w:rsidRPr="005E5566">
        <w:rPr>
          <w:rFonts w:hint="eastAsia"/>
          <w:sz w:val="24"/>
        </w:rPr>
        <w:t>个工作日内告知甲方</w:t>
      </w:r>
      <w:r w:rsidRPr="005E5566">
        <w:rPr>
          <w:rFonts w:hint="eastAsia"/>
          <w:sz w:val="24"/>
        </w:rPr>
        <w:t>。</w:t>
      </w:r>
    </w:p>
    <w:p w14:paraId="4942356F" w14:textId="49E8B05A" w:rsidR="00193236" w:rsidRDefault="00AC3206" w:rsidP="00180DD9">
      <w:pPr>
        <w:snapToGrid w:val="0"/>
        <w:spacing w:line="360" w:lineRule="auto"/>
        <w:ind w:firstLineChars="200" w:firstLine="480"/>
        <w:rPr>
          <w:sz w:val="24"/>
        </w:rPr>
        <w:sectPr w:rsidR="00193236" w:rsidSect="00FF7B66">
          <w:pgSz w:w="11906" w:h="16838"/>
          <w:pgMar w:top="1440" w:right="1800" w:bottom="1440" w:left="1800" w:header="851" w:footer="992" w:gutter="0"/>
          <w:cols w:space="425"/>
          <w:docGrid w:type="lines" w:linePitch="312"/>
        </w:sectPr>
      </w:pPr>
      <w:r>
        <w:rPr>
          <w:noProof/>
          <w:sz w:val="24"/>
        </w:rPr>
        <w:pict w14:anchorId="75BFCC17">
          <v:shapetype id="_x0000_t202" coordsize="21600,21600" o:spt="202" path="m,l,21600r21600,l21600,xe">
            <v:stroke joinstyle="miter"/>
            <v:path gradientshapeok="t" o:connecttype="rect"/>
          </v:shapetype>
          <v:shape id="_x0000_s1029" type="#_x0000_t202" style="position:absolute;left:0;text-align:left;margin-left:219.7pt;margin-top:18.35pt;width:194.85pt;height:242.7pt;z-index:251660288;visibility:visible;mso-wrap-distance-left:9pt;mso-wrap-distance-top:3.6pt;mso-wrap-distance-right:9pt;mso-wrap-distance-bottom:3.6pt;mso-position-horizontal:absolute;mso-position-horizontal-relative:text;mso-position-vertical-relative:text;mso-width-relative:margin;mso-height-relative:margin;v-text-anchor:top" stroked="f">
            <v:textbox>
              <w:txbxContent>
                <w:p w14:paraId="7183A59B" w14:textId="715B59D2" w:rsidR="00180DD9" w:rsidRDefault="00180DD9" w:rsidP="00180DD9">
                  <w:pPr>
                    <w:rPr>
                      <w:sz w:val="24"/>
                    </w:rPr>
                  </w:pPr>
                  <w:r>
                    <w:rPr>
                      <w:rFonts w:hint="eastAsia"/>
                      <w:sz w:val="24"/>
                    </w:rPr>
                    <w:t>乙方（盖章）：大连</w:t>
                  </w:r>
                  <w:r>
                    <w:rPr>
                      <w:sz w:val="24"/>
                    </w:rPr>
                    <w:t>***</w:t>
                  </w:r>
                  <w:r>
                    <w:rPr>
                      <w:rFonts w:hint="eastAsia"/>
                      <w:sz w:val="24"/>
                    </w:rPr>
                    <w:t>有限公司</w:t>
                  </w:r>
                </w:p>
                <w:p w14:paraId="5891CE3D" w14:textId="1D5F7E76" w:rsidR="00180DD9" w:rsidRDefault="00180DD9" w:rsidP="00180DD9">
                  <w:pPr>
                    <w:rPr>
                      <w:sz w:val="24"/>
                    </w:rPr>
                  </w:pPr>
                  <w:r>
                    <w:rPr>
                      <w:rFonts w:hint="eastAsia"/>
                      <w:sz w:val="24"/>
                    </w:rPr>
                    <w:t>地址：大连市</w:t>
                  </w:r>
                  <w:r>
                    <w:rPr>
                      <w:sz w:val="24"/>
                    </w:rPr>
                    <w:t>**</w:t>
                  </w:r>
                  <w:r>
                    <w:rPr>
                      <w:rFonts w:hint="eastAsia"/>
                      <w:sz w:val="24"/>
                    </w:rPr>
                    <w:t>路</w:t>
                  </w:r>
                  <w:r>
                    <w:rPr>
                      <w:sz w:val="24"/>
                    </w:rPr>
                    <w:t>**</w:t>
                  </w:r>
                </w:p>
                <w:p w14:paraId="73832F15" w14:textId="7F2F5DE6" w:rsidR="00180DD9" w:rsidRDefault="00180DD9" w:rsidP="00180DD9">
                  <w:pPr>
                    <w:rPr>
                      <w:sz w:val="24"/>
                    </w:rPr>
                  </w:pPr>
                  <w:r>
                    <w:rPr>
                      <w:rFonts w:hint="eastAsia"/>
                      <w:sz w:val="24"/>
                    </w:rPr>
                    <w:t>法定代表人：</w:t>
                  </w:r>
                  <w:r>
                    <w:rPr>
                      <w:sz w:val="24"/>
                    </w:rPr>
                    <w:t>**</w:t>
                  </w:r>
                </w:p>
                <w:p w14:paraId="573233CB" w14:textId="3D9050BA" w:rsidR="00180DD9" w:rsidRDefault="00180DD9" w:rsidP="00180DD9">
                  <w:pPr>
                    <w:rPr>
                      <w:sz w:val="24"/>
                    </w:rPr>
                  </w:pPr>
                  <w:r>
                    <w:rPr>
                      <w:rFonts w:hint="eastAsia"/>
                      <w:sz w:val="24"/>
                    </w:rPr>
                    <w:t>被授权人：</w:t>
                  </w:r>
                </w:p>
                <w:p w14:paraId="6475B866" w14:textId="618803A8" w:rsidR="00180DD9" w:rsidRDefault="00180DD9" w:rsidP="00180DD9">
                  <w:pPr>
                    <w:rPr>
                      <w:sz w:val="24"/>
                    </w:rPr>
                  </w:pPr>
                  <w:r>
                    <w:rPr>
                      <w:rFonts w:hint="eastAsia"/>
                      <w:sz w:val="24"/>
                    </w:rPr>
                    <w:t>电话：</w:t>
                  </w:r>
                  <w:r>
                    <w:rPr>
                      <w:sz w:val="24"/>
                    </w:rPr>
                    <w:t>**</w:t>
                  </w:r>
                </w:p>
                <w:p w14:paraId="3A013373" w14:textId="6E674FA7" w:rsidR="00180DD9" w:rsidRDefault="00180DD9" w:rsidP="00180DD9">
                  <w:pPr>
                    <w:rPr>
                      <w:sz w:val="24"/>
                    </w:rPr>
                  </w:pPr>
                  <w:r>
                    <w:rPr>
                      <w:rFonts w:hint="eastAsia"/>
                      <w:sz w:val="24"/>
                    </w:rPr>
                    <w:t>传真：</w:t>
                  </w:r>
                  <w:r>
                    <w:rPr>
                      <w:sz w:val="24"/>
                    </w:rPr>
                    <w:t>**</w:t>
                  </w:r>
                </w:p>
                <w:p w14:paraId="0C67BB4C" w14:textId="14B47A2E" w:rsidR="00180DD9" w:rsidRDefault="00180DD9" w:rsidP="00180DD9">
                  <w:pPr>
                    <w:rPr>
                      <w:sz w:val="24"/>
                    </w:rPr>
                  </w:pPr>
                  <w:r>
                    <w:rPr>
                      <w:rFonts w:hint="eastAsia"/>
                      <w:sz w:val="24"/>
                    </w:rPr>
                    <w:t>邮政编码：</w:t>
                  </w:r>
                  <w:r>
                    <w:rPr>
                      <w:sz w:val="24"/>
                    </w:rPr>
                    <w:t>**</w:t>
                  </w:r>
                </w:p>
                <w:p w14:paraId="6ABFEAB5" w14:textId="0AA1B379" w:rsidR="00180DD9" w:rsidRDefault="00180DD9" w:rsidP="00180DD9">
                  <w:pPr>
                    <w:rPr>
                      <w:sz w:val="24"/>
                    </w:rPr>
                  </w:pPr>
                  <w:r>
                    <w:rPr>
                      <w:rFonts w:hint="eastAsia"/>
                      <w:sz w:val="24"/>
                    </w:rPr>
                    <w:t>开户银行：</w:t>
                  </w:r>
                  <w:r>
                    <w:rPr>
                      <w:sz w:val="24"/>
                    </w:rPr>
                    <w:t>**</w:t>
                  </w:r>
                </w:p>
                <w:p w14:paraId="786ED7C9" w14:textId="2A60EDCF" w:rsidR="00180DD9" w:rsidRDefault="00180DD9" w:rsidP="00180DD9">
                  <w:pPr>
                    <w:rPr>
                      <w:sz w:val="24"/>
                    </w:rPr>
                  </w:pPr>
                  <w:r>
                    <w:rPr>
                      <w:rFonts w:hint="eastAsia"/>
                      <w:sz w:val="24"/>
                    </w:rPr>
                    <w:t>帐号：</w:t>
                  </w:r>
                  <w:r>
                    <w:rPr>
                      <w:sz w:val="24"/>
                    </w:rPr>
                    <w:t>*</w:t>
                  </w:r>
                </w:p>
                <w:p w14:paraId="638FD532" w14:textId="2C653583" w:rsidR="00180DD9" w:rsidRDefault="00180DD9" w:rsidP="00180DD9">
                  <w:r>
                    <w:rPr>
                      <w:rFonts w:hint="eastAsia"/>
                      <w:sz w:val="24"/>
                    </w:rPr>
                    <w:t>签订日期：</w:t>
                  </w:r>
                  <w:r>
                    <w:rPr>
                      <w:sz w:val="24"/>
                    </w:rPr>
                    <w:t>202*</w:t>
                  </w:r>
                  <w:r>
                    <w:rPr>
                      <w:rFonts w:hint="eastAsia"/>
                      <w:sz w:val="24"/>
                    </w:rPr>
                    <w:t>年</w:t>
                  </w:r>
                  <w:r>
                    <w:rPr>
                      <w:sz w:val="24"/>
                    </w:rPr>
                    <w:t>*</w:t>
                  </w:r>
                  <w:r>
                    <w:rPr>
                      <w:rFonts w:hint="eastAsia"/>
                      <w:sz w:val="24"/>
                    </w:rPr>
                    <w:t>月</w:t>
                  </w:r>
                  <w:r>
                    <w:rPr>
                      <w:sz w:val="24"/>
                    </w:rPr>
                    <w:t>*</w:t>
                  </w:r>
                  <w:r>
                    <w:rPr>
                      <w:rFonts w:hint="eastAsia"/>
                      <w:sz w:val="24"/>
                    </w:rPr>
                    <w:t>日</w:t>
                  </w:r>
                </w:p>
              </w:txbxContent>
            </v:textbox>
            <w10:wrap type="square"/>
          </v:shape>
        </w:pict>
      </w:r>
      <w:r>
        <w:rPr>
          <w:noProof/>
        </w:rPr>
        <w:pict w14:anchorId="75BFCC17">
          <v:shape id="文本框 2" o:spid="_x0000_s1027" type="#_x0000_t202" style="position:absolute;left:0;text-align:left;margin-left:.85pt;margin-top:19.1pt;width:194.85pt;height:242.7pt;z-index:251659264;visibility:visible;mso-wrap-distance-left:9pt;mso-wrap-distance-top:3.6pt;mso-wrap-distance-right:9pt;mso-wrap-distance-bottom:3.6pt;mso-position-horizontal-relative:text;mso-position-vertical-relative:text;mso-width-relative:margin;mso-height-relative:margin;v-text-anchor:top" stroked="f" strokecolor="white [3212]">
            <v:textbox>
              <w:txbxContent>
                <w:p w14:paraId="3F23E245" w14:textId="41192C81" w:rsidR="00180DD9" w:rsidRDefault="00180DD9">
                  <w:pPr>
                    <w:rPr>
                      <w:sz w:val="24"/>
                    </w:rPr>
                  </w:pPr>
                  <w:r>
                    <w:rPr>
                      <w:rFonts w:hint="eastAsia"/>
                      <w:sz w:val="24"/>
                    </w:rPr>
                    <w:t>甲方（</w:t>
                  </w:r>
                  <w:r>
                    <w:rPr>
                      <w:rFonts w:hint="eastAsia"/>
                      <w:sz w:val="24"/>
                    </w:rPr>
                    <w:t>盖章）：辽宁师范大学</w:t>
                  </w:r>
                </w:p>
                <w:p w14:paraId="7DCD1B90" w14:textId="52A9FB21" w:rsidR="00180DD9" w:rsidRDefault="00180DD9">
                  <w:pPr>
                    <w:rPr>
                      <w:sz w:val="24"/>
                    </w:rPr>
                  </w:pPr>
                  <w:r>
                    <w:rPr>
                      <w:rFonts w:hint="eastAsia"/>
                      <w:sz w:val="24"/>
                    </w:rPr>
                    <w:t>地址：辽宁省大连市黄河路</w:t>
                  </w:r>
                  <w:r>
                    <w:rPr>
                      <w:rFonts w:hint="eastAsia"/>
                      <w:sz w:val="24"/>
                    </w:rPr>
                    <w:t>8</w:t>
                  </w:r>
                  <w:r>
                    <w:rPr>
                      <w:sz w:val="24"/>
                    </w:rPr>
                    <w:t>50</w:t>
                  </w:r>
                  <w:r>
                    <w:rPr>
                      <w:rFonts w:hint="eastAsia"/>
                      <w:sz w:val="24"/>
                    </w:rPr>
                    <w:t>号</w:t>
                  </w:r>
                </w:p>
                <w:p w14:paraId="762C681B" w14:textId="587C1A4F" w:rsidR="00180DD9" w:rsidRDefault="00180DD9">
                  <w:pPr>
                    <w:rPr>
                      <w:sz w:val="24"/>
                    </w:rPr>
                  </w:pPr>
                  <w:r>
                    <w:rPr>
                      <w:rFonts w:hint="eastAsia"/>
                      <w:sz w:val="24"/>
                    </w:rPr>
                    <w:t>法定代表人：</w:t>
                  </w:r>
                  <w:r w:rsidR="005A194D">
                    <w:rPr>
                      <w:rFonts w:hint="eastAsia"/>
                      <w:sz w:val="24"/>
                    </w:rPr>
                    <w:t>苑晓杰</w:t>
                  </w:r>
                </w:p>
                <w:p w14:paraId="120DADC7" w14:textId="57457BD3" w:rsidR="00180DD9" w:rsidRDefault="00180DD9">
                  <w:pPr>
                    <w:rPr>
                      <w:sz w:val="24"/>
                    </w:rPr>
                  </w:pPr>
                  <w:r>
                    <w:rPr>
                      <w:rFonts w:hint="eastAsia"/>
                      <w:sz w:val="24"/>
                    </w:rPr>
                    <w:t>被授权人：</w:t>
                  </w:r>
                </w:p>
                <w:p w14:paraId="1FAC3595" w14:textId="1FC24A4A" w:rsidR="00180DD9" w:rsidRDefault="00180DD9">
                  <w:pPr>
                    <w:rPr>
                      <w:sz w:val="24"/>
                    </w:rPr>
                  </w:pPr>
                  <w:r>
                    <w:rPr>
                      <w:rFonts w:hint="eastAsia"/>
                      <w:sz w:val="24"/>
                    </w:rPr>
                    <w:t>电话：</w:t>
                  </w:r>
                  <w:r>
                    <w:rPr>
                      <w:sz w:val="24"/>
                    </w:rPr>
                    <w:t>0411-82155177</w:t>
                  </w:r>
                </w:p>
                <w:p w14:paraId="7BA8ACA8" w14:textId="20BA2C75" w:rsidR="00180DD9" w:rsidRDefault="00180DD9">
                  <w:pPr>
                    <w:rPr>
                      <w:sz w:val="24"/>
                    </w:rPr>
                  </w:pPr>
                  <w:r>
                    <w:rPr>
                      <w:rFonts w:hint="eastAsia"/>
                      <w:sz w:val="24"/>
                    </w:rPr>
                    <w:t>传真：</w:t>
                  </w:r>
                </w:p>
                <w:p w14:paraId="2148585A" w14:textId="0F1E4EE5" w:rsidR="00180DD9" w:rsidRDefault="00180DD9">
                  <w:pPr>
                    <w:rPr>
                      <w:sz w:val="24"/>
                    </w:rPr>
                  </w:pPr>
                  <w:r>
                    <w:rPr>
                      <w:rFonts w:hint="eastAsia"/>
                      <w:sz w:val="24"/>
                    </w:rPr>
                    <w:t>邮政编码：</w:t>
                  </w:r>
                  <w:r>
                    <w:rPr>
                      <w:sz w:val="24"/>
                    </w:rPr>
                    <w:t>116029</w:t>
                  </w:r>
                </w:p>
                <w:p w14:paraId="18C56DDA" w14:textId="14A57FC5" w:rsidR="00180DD9" w:rsidRDefault="00180DD9">
                  <w:pPr>
                    <w:rPr>
                      <w:sz w:val="24"/>
                    </w:rPr>
                  </w:pPr>
                  <w:r>
                    <w:rPr>
                      <w:rFonts w:hint="eastAsia"/>
                      <w:sz w:val="24"/>
                    </w:rPr>
                    <w:t>开户银行：</w:t>
                  </w:r>
                </w:p>
                <w:p w14:paraId="2C23615D" w14:textId="11484EC0" w:rsidR="00180DD9" w:rsidRDefault="00180DD9">
                  <w:pPr>
                    <w:rPr>
                      <w:sz w:val="24"/>
                    </w:rPr>
                  </w:pPr>
                  <w:r>
                    <w:rPr>
                      <w:rFonts w:hint="eastAsia"/>
                      <w:sz w:val="24"/>
                    </w:rPr>
                    <w:t>帐号：</w:t>
                  </w:r>
                </w:p>
                <w:p w14:paraId="1E01DE37" w14:textId="6E884049" w:rsidR="00180DD9" w:rsidRDefault="00180DD9">
                  <w:r>
                    <w:rPr>
                      <w:rFonts w:hint="eastAsia"/>
                      <w:sz w:val="24"/>
                    </w:rPr>
                    <w:t>签订地点：大连</w:t>
                  </w:r>
                </w:p>
              </w:txbxContent>
            </v:textbox>
            <w10:wrap type="square"/>
          </v:shape>
        </w:pict>
      </w:r>
    </w:p>
    <w:p w14:paraId="0CF1D7AF" w14:textId="5E202AD7" w:rsidR="009030F3" w:rsidRDefault="009030F3" w:rsidP="009030F3">
      <w:pPr>
        <w:widowControl/>
        <w:jc w:val="left"/>
        <w:rPr>
          <w:rFonts w:ascii="宋体" w:hAnsi="宋体" w:cs="宋体"/>
          <w:b/>
          <w:bCs/>
          <w:sz w:val="24"/>
        </w:rPr>
      </w:pPr>
      <w:r>
        <w:rPr>
          <w:rFonts w:ascii="宋体" w:hAnsi="宋体" w:cs="宋体" w:hint="eastAsia"/>
          <w:b/>
          <w:bCs/>
          <w:sz w:val="24"/>
        </w:rPr>
        <w:lastRenderedPageBreak/>
        <w:t>附件1</w:t>
      </w:r>
    </w:p>
    <w:p w14:paraId="0C08BB12" w14:textId="1D136AB8" w:rsidR="00193236" w:rsidRDefault="00193236" w:rsidP="00193236">
      <w:pPr>
        <w:widowControl/>
        <w:jc w:val="center"/>
        <w:rPr>
          <w:rFonts w:ascii="宋体" w:hAnsi="宋体" w:cs="宋体"/>
          <w:b/>
          <w:bCs/>
          <w:sz w:val="24"/>
        </w:rPr>
      </w:pPr>
      <w:r>
        <w:rPr>
          <w:rFonts w:ascii="宋体" w:hAnsi="宋体" w:cs="宋体" w:hint="eastAsia"/>
          <w:b/>
          <w:bCs/>
          <w:sz w:val="24"/>
        </w:rPr>
        <w:t>供货清单</w:t>
      </w:r>
    </w:p>
    <w:p w14:paraId="45FD498D" w14:textId="77777777" w:rsidR="00193236" w:rsidRDefault="00193236" w:rsidP="00193236">
      <w:pPr>
        <w:widowControl/>
        <w:jc w:val="right"/>
        <w:rPr>
          <w:rFonts w:ascii="宋体" w:hAnsi="宋体" w:cs="宋体"/>
          <w:b/>
          <w:bCs/>
          <w:sz w:val="24"/>
        </w:rPr>
      </w:pPr>
      <w:r>
        <w:rPr>
          <w:rFonts w:ascii="宋体" w:hAnsi="宋体" w:cs="宋体" w:hint="eastAsia"/>
          <w:b/>
          <w:bCs/>
          <w:sz w:val="24"/>
        </w:rPr>
        <w:t>单位：元</w:t>
      </w:r>
    </w:p>
    <w:tbl>
      <w:tblPr>
        <w:tblW w:w="15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2"/>
        <w:gridCol w:w="1984"/>
        <w:gridCol w:w="1276"/>
        <w:gridCol w:w="1276"/>
        <w:gridCol w:w="1559"/>
        <w:gridCol w:w="1824"/>
        <w:gridCol w:w="3912"/>
        <w:gridCol w:w="984"/>
        <w:gridCol w:w="1032"/>
        <w:gridCol w:w="973"/>
      </w:tblGrid>
      <w:tr w:rsidR="000F4A48" w14:paraId="05151605" w14:textId="77777777" w:rsidTr="004A3CF4">
        <w:trPr>
          <w:trHeight w:val="363"/>
          <w:jc w:val="center"/>
        </w:trPr>
        <w:tc>
          <w:tcPr>
            <w:tcW w:w="992" w:type="dxa"/>
            <w:tcBorders>
              <w:top w:val="double" w:sz="4" w:space="0" w:color="auto"/>
              <w:left w:val="double" w:sz="4" w:space="0" w:color="auto"/>
              <w:bottom w:val="single" w:sz="6" w:space="0" w:color="auto"/>
              <w:right w:val="single" w:sz="6" w:space="0" w:color="auto"/>
            </w:tcBorders>
            <w:vAlign w:val="center"/>
          </w:tcPr>
          <w:p w14:paraId="4C7621CD" w14:textId="77777777" w:rsidR="000F4A48" w:rsidRDefault="000F4A48" w:rsidP="004A3CF4">
            <w:pPr>
              <w:spacing w:line="360" w:lineRule="auto"/>
              <w:jc w:val="center"/>
              <w:rPr>
                <w:rFonts w:ascii="宋体" w:hAnsi="宋体" w:cs="宋体"/>
                <w:sz w:val="24"/>
              </w:rPr>
            </w:pPr>
            <w:r>
              <w:rPr>
                <w:rFonts w:ascii="宋体" w:hAnsi="宋体" w:cs="宋体" w:hint="eastAsia"/>
                <w:sz w:val="24"/>
              </w:rPr>
              <w:t>序号</w:t>
            </w:r>
          </w:p>
        </w:tc>
        <w:tc>
          <w:tcPr>
            <w:tcW w:w="1984" w:type="dxa"/>
            <w:tcBorders>
              <w:top w:val="double" w:sz="4" w:space="0" w:color="auto"/>
              <w:left w:val="single" w:sz="4" w:space="0" w:color="auto"/>
              <w:bottom w:val="single" w:sz="6" w:space="0" w:color="auto"/>
              <w:right w:val="single" w:sz="6" w:space="0" w:color="auto"/>
            </w:tcBorders>
            <w:vAlign w:val="center"/>
          </w:tcPr>
          <w:p w14:paraId="6AFB9800" w14:textId="77777777" w:rsidR="000F4A48" w:rsidRDefault="000F4A48" w:rsidP="004A3CF4">
            <w:pPr>
              <w:spacing w:line="360" w:lineRule="auto"/>
              <w:jc w:val="center"/>
              <w:rPr>
                <w:rFonts w:ascii="宋体" w:hAnsi="宋体" w:cs="宋体"/>
                <w:sz w:val="24"/>
              </w:rPr>
            </w:pPr>
            <w:r>
              <w:rPr>
                <w:rFonts w:ascii="宋体" w:hAnsi="宋体" w:cs="宋体" w:hint="eastAsia"/>
                <w:sz w:val="24"/>
              </w:rPr>
              <w:t>货物名称</w:t>
            </w:r>
          </w:p>
        </w:tc>
        <w:tc>
          <w:tcPr>
            <w:tcW w:w="1276" w:type="dxa"/>
            <w:tcBorders>
              <w:top w:val="double" w:sz="4" w:space="0" w:color="auto"/>
              <w:left w:val="single" w:sz="6" w:space="0" w:color="auto"/>
              <w:bottom w:val="single" w:sz="6" w:space="0" w:color="auto"/>
              <w:right w:val="single" w:sz="4" w:space="0" w:color="auto"/>
            </w:tcBorders>
            <w:vAlign w:val="center"/>
          </w:tcPr>
          <w:p w14:paraId="510332BB" w14:textId="77777777" w:rsidR="000F4A48" w:rsidRDefault="000F4A48" w:rsidP="004A3CF4">
            <w:pPr>
              <w:spacing w:line="360" w:lineRule="auto"/>
              <w:jc w:val="center"/>
              <w:rPr>
                <w:rFonts w:ascii="宋体" w:hAnsi="宋体" w:cs="宋体"/>
                <w:sz w:val="24"/>
              </w:rPr>
            </w:pPr>
            <w:r>
              <w:rPr>
                <w:rFonts w:ascii="宋体" w:hAnsi="宋体" w:cs="宋体" w:hint="eastAsia"/>
                <w:sz w:val="24"/>
              </w:rPr>
              <w:t>数量</w:t>
            </w:r>
          </w:p>
        </w:tc>
        <w:tc>
          <w:tcPr>
            <w:tcW w:w="1276" w:type="dxa"/>
            <w:tcBorders>
              <w:top w:val="double" w:sz="4" w:space="0" w:color="auto"/>
              <w:left w:val="single" w:sz="6" w:space="0" w:color="auto"/>
              <w:bottom w:val="single" w:sz="6" w:space="0" w:color="auto"/>
              <w:right w:val="single" w:sz="6" w:space="0" w:color="auto"/>
            </w:tcBorders>
            <w:vAlign w:val="center"/>
          </w:tcPr>
          <w:p w14:paraId="02BE1E28" w14:textId="77777777" w:rsidR="000F4A48" w:rsidRDefault="000F4A48" w:rsidP="004A3CF4">
            <w:pPr>
              <w:spacing w:line="360" w:lineRule="auto"/>
              <w:jc w:val="center"/>
              <w:rPr>
                <w:rFonts w:ascii="宋体" w:hAnsi="宋体" w:cs="宋体"/>
                <w:sz w:val="24"/>
              </w:rPr>
            </w:pPr>
            <w:r>
              <w:rPr>
                <w:rFonts w:ascii="宋体" w:hAnsi="宋体" w:cs="宋体" w:hint="eastAsia"/>
                <w:sz w:val="24"/>
              </w:rPr>
              <w:t>单位</w:t>
            </w:r>
          </w:p>
        </w:tc>
        <w:tc>
          <w:tcPr>
            <w:tcW w:w="1559" w:type="dxa"/>
            <w:tcBorders>
              <w:top w:val="double" w:sz="4" w:space="0" w:color="auto"/>
              <w:left w:val="single" w:sz="6" w:space="0" w:color="auto"/>
              <w:bottom w:val="single" w:sz="6" w:space="0" w:color="auto"/>
              <w:right w:val="single" w:sz="6" w:space="0" w:color="auto"/>
            </w:tcBorders>
            <w:vAlign w:val="center"/>
          </w:tcPr>
          <w:p w14:paraId="52979F6D" w14:textId="77777777" w:rsidR="000F4A48" w:rsidRDefault="000F4A48" w:rsidP="004A3CF4">
            <w:pPr>
              <w:spacing w:line="360" w:lineRule="auto"/>
              <w:jc w:val="center"/>
              <w:rPr>
                <w:rFonts w:ascii="宋体" w:hAnsi="宋体" w:cs="宋体"/>
                <w:sz w:val="24"/>
              </w:rPr>
            </w:pPr>
            <w:r>
              <w:rPr>
                <w:rFonts w:ascii="宋体" w:hAnsi="宋体" w:cs="宋体" w:hint="eastAsia"/>
                <w:sz w:val="24"/>
              </w:rPr>
              <w:t>品牌</w:t>
            </w:r>
          </w:p>
        </w:tc>
        <w:tc>
          <w:tcPr>
            <w:tcW w:w="1824" w:type="dxa"/>
            <w:tcBorders>
              <w:top w:val="double" w:sz="4" w:space="0" w:color="auto"/>
              <w:left w:val="single" w:sz="6" w:space="0" w:color="auto"/>
              <w:bottom w:val="single" w:sz="6" w:space="0" w:color="auto"/>
              <w:right w:val="single" w:sz="4" w:space="0" w:color="auto"/>
            </w:tcBorders>
            <w:vAlign w:val="center"/>
          </w:tcPr>
          <w:p w14:paraId="1DCBE99A" w14:textId="77777777" w:rsidR="000F4A48" w:rsidRDefault="000F4A48" w:rsidP="004A3CF4">
            <w:pPr>
              <w:spacing w:line="360" w:lineRule="auto"/>
              <w:jc w:val="center"/>
              <w:rPr>
                <w:rFonts w:ascii="宋体" w:hAnsi="宋体" w:cs="宋体"/>
                <w:sz w:val="24"/>
              </w:rPr>
            </w:pPr>
            <w:r>
              <w:rPr>
                <w:rFonts w:ascii="宋体" w:hAnsi="宋体" w:cs="宋体" w:hint="eastAsia"/>
                <w:sz w:val="24"/>
              </w:rPr>
              <w:t>规格、型号</w:t>
            </w:r>
          </w:p>
        </w:tc>
        <w:tc>
          <w:tcPr>
            <w:tcW w:w="3912" w:type="dxa"/>
            <w:tcBorders>
              <w:top w:val="double" w:sz="4" w:space="0" w:color="auto"/>
              <w:left w:val="single" w:sz="4" w:space="0" w:color="auto"/>
              <w:bottom w:val="single" w:sz="6" w:space="0" w:color="auto"/>
              <w:right w:val="single" w:sz="4" w:space="0" w:color="auto"/>
            </w:tcBorders>
            <w:vAlign w:val="center"/>
          </w:tcPr>
          <w:p w14:paraId="32CD6AA0" w14:textId="77777777" w:rsidR="000F4A48" w:rsidRDefault="000F4A48" w:rsidP="004A3CF4">
            <w:pPr>
              <w:spacing w:line="360" w:lineRule="auto"/>
              <w:jc w:val="center"/>
              <w:rPr>
                <w:rFonts w:ascii="宋体" w:hAnsi="宋体" w:cs="宋体"/>
                <w:sz w:val="24"/>
              </w:rPr>
            </w:pPr>
            <w:r>
              <w:rPr>
                <w:rFonts w:ascii="宋体" w:hAnsi="宋体" w:cs="宋体" w:hint="eastAsia"/>
                <w:sz w:val="24"/>
              </w:rPr>
              <w:t>制造厂商名称</w:t>
            </w:r>
          </w:p>
        </w:tc>
        <w:tc>
          <w:tcPr>
            <w:tcW w:w="984" w:type="dxa"/>
            <w:tcBorders>
              <w:top w:val="double" w:sz="4" w:space="0" w:color="auto"/>
              <w:left w:val="single" w:sz="4" w:space="0" w:color="auto"/>
              <w:bottom w:val="single" w:sz="6" w:space="0" w:color="auto"/>
              <w:right w:val="single" w:sz="6" w:space="0" w:color="auto"/>
            </w:tcBorders>
            <w:vAlign w:val="center"/>
          </w:tcPr>
          <w:p w14:paraId="0D804003" w14:textId="77777777" w:rsidR="000F4A48" w:rsidRDefault="000F4A48" w:rsidP="004A3CF4">
            <w:pPr>
              <w:spacing w:line="360" w:lineRule="auto"/>
              <w:jc w:val="center"/>
              <w:rPr>
                <w:rFonts w:ascii="宋体" w:hAnsi="宋体" w:cs="宋体"/>
                <w:sz w:val="24"/>
              </w:rPr>
            </w:pPr>
            <w:r>
              <w:rPr>
                <w:rFonts w:ascii="宋体" w:hAnsi="宋体" w:cs="宋体" w:hint="eastAsia"/>
                <w:sz w:val="24"/>
              </w:rPr>
              <w:t>产地</w:t>
            </w:r>
          </w:p>
        </w:tc>
        <w:tc>
          <w:tcPr>
            <w:tcW w:w="1032" w:type="dxa"/>
            <w:tcBorders>
              <w:top w:val="double" w:sz="4" w:space="0" w:color="auto"/>
              <w:left w:val="single" w:sz="6" w:space="0" w:color="auto"/>
              <w:bottom w:val="single" w:sz="6" w:space="0" w:color="auto"/>
              <w:right w:val="single" w:sz="6" w:space="0" w:color="auto"/>
            </w:tcBorders>
            <w:vAlign w:val="center"/>
          </w:tcPr>
          <w:p w14:paraId="0C247C4C" w14:textId="77777777" w:rsidR="000F4A48" w:rsidRDefault="000F4A48" w:rsidP="004A3CF4">
            <w:pPr>
              <w:spacing w:line="360" w:lineRule="auto"/>
              <w:jc w:val="center"/>
              <w:rPr>
                <w:rFonts w:ascii="宋体" w:hAnsi="宋体" w:cs="宋体"/>
                <w:sz w:val="24"/>
              </w:rPr>
            </w:pPr>
            <w:r>
              <w:rPr>
                <w:rFonts w:ascii="宋体" w:hAnsi="宋体" w:cs="宋体" w:hint="eastAsia"/>
                <w:sz w:val="24"/>
              </w:rPr>
              <w:t>单价</w:t>
            </w:r>
          </w:p>
        </w:tc>
        <w:tc>
          <w:tcPr>
            <w:tcW w:w="973" w:type="dxa"/>
            <w:tcBorders>
              <w:top w:val="double" w:sz="4" w:space="0" w:color="auto"/>
              <w:left w:val="single" w:sz="6" w:space="0" w:color="auto"/>
              <w:bottom w:val="single" w:sz="6" w:space="0" w:color="auto"/>
              <w:right w:val="double" w:sz="4" w:space="0" w:color="auto"/>
            </w:tcBorders>
            <w:vAlign w:val="center"/>
          </w:tcPr>
          <w:p w14:paraId="6EC134D7" w14:textId="77777777" w:rsidR="000F4A48" w:rsidRDefault="000F4A48" w:rsidP="004A3CF4">
            <w:pPr>
              <w:spacing w:line="360" w:lineRule="auto"/>
              <w:jc w:val="center"/>
              <w:rPr>
                <w:rFonts w:ascii="宋体" w:hAnsi="宋体" w:cs="宋体"/>
                <w:sz w:val="24"/>
              </w:rPr>
            </w:pPr>
            <w:r>
              <w:rPr>
                <w:rFonts w:ascii="宋体" w:hAnsi="宋体" w:cs="宋体" w:hint="eastAsia"/>
                <w:sz w:val="24"/>
              </w:rPr>
              <w:t>报价</w:t>
            </w:r>
          </w:p>
        </w:tc>
      </w:tr>
      <w:tr w:rsidR="000F4A48" w14:paraId="524A8220" w14:textId="77777777" w:rsidTr="004A3CF4">
        <w:trPr>
          <w:trHeight w:val="276"/>
          <w:jc w:val="center"/>
        </w:trPr>
        <w:tc>
          <w:tcPr>
            <w:tcW w:w="992" w:type="dxa"/>
            <w:tcBorders>
              <w:top w:val="single" w:sz="6" w:space="0" w:color="auto"/>
              <w:left w:val="double" w:sz="4" w:space="0" w:color="auto"/>
              <w:bottom w:val="single" w:sz="6" w:space="0" w:color="auto"/>
              <w:right w:val="single" w:sz="6" w:space="0" w:color="auto"/>
            </w:tcBorders>
            <w:vAlign w:val="center"/>
          </w:tcPr>
          <w:p w14:paraId="14FA5F50" w14:textId="77777777" w:rsidR="000F4A48" w:rsidRPr="004042A5" w:rsidRDefault="000F4A48" w:rsidP="004A3CF4">
            <w:pPr>
              <w:spacing w:line="360" w:lineRule="auto"/>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1</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64273AF4" w14:textId="77777777" w:rsidR="000F4A48" w:rsidRPr="004042A5" w:rsidRDefault="000F4A48" w:rsidP="004A3CF4">
            <w:pPr>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500D9A00" w14:textId="77777777" w:rsidR="000F4A48" w:rsidRPr="004042A5" w:rsidRDefault="000F4A48" w:rsidP="004A3CF4">
            <w:pPr>
              <w:widowControl/>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34D9D967" w14:textId="77777777" w:rsidR="000F4A48" w:rsidRPr="004042A5" w:rsidRDefault="000F4A48" w:rsidP="004A3CF4">
            <w:pPr>
              <w:spacing w:line="360" w:lineRule="auto"/>
              <w:jc w:val="center"/>
              <w:rPr>
                <w:rFonts w:asciiTheme="minorEastAsia" w:eastAsiaTheme="minorEastAsia" w:hAnsiTheme="minorEastAsia"/>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2476115F" w14:textId="77777777" w:rsidR="000F4A48" w:rsidRPr="004042A5" w:rsidRDefault="000F4A48" w:rsidP="004A3CF4">
            <w:pPr>
              <w:spacing w:line="360" w:lineRule="auto"/>
              <w:jc w:val="center"/>
              <w:rPr>
                <w:rFonts w:asciiTheme="minorEastAsia" w:eastAsiaTheme="minorEastAsia" w:hAnsiTheme="minorEastAsia"/>
                <w:sz w:val="24"/>
              </w:rPr>
            </w:pPr>
          </w:p>
        </w:tc>
        <w:tc>
          <w:tcPr>
            <w:tcW w:w="1824" w:type="dxa"/>
            <w:tcBorders>
              <w:top w:val="single" w:sz="6" w:space="0" w:color="auto"/>
              <w:left w:val="single" w:sz="6" w:space="0" w:color="auto"/>
              <w:bottom w:val="single" w:sz="6" w:space="0" w:color="auto"/>
              <w:right w:val="single" w:sz="4" w:space="0" w:color="auto"/>
            </w:tcBorders>
            <w:vAlign w:val="center"/>
          </w:tcPr>
          <w:p w14:paraId="608531E4" w14:textId="77777777" w:rsidR="000F4A48" w:rsidRPr="004042A5" w:rsidRDefault="000F4A48" w:rsidP="004A3CF4">
            <w:pPr>
              <w:spacing w:line="360" w:lineRule="auto"/>
              <w:jc w:val="center"/>
              <w:rPr>
                <w:rFonts w:asciiTheme="minorEastAsia" w:eastAsiaTheme="minorEastAsia" w:hAnsiTheme="minorEastAsia"/>
                <w:sz w:val="24"/>
              </w:rPr>
            </w:pPr>
          </w:p>
        </w:tc>
        <w:tc>
          <w:tcPr>
            <w:tcW w:w="3912" w:type="dxa"/>
            <w:tcBorders>
              <w:top w:val="single" w:sz="6" w:space="0" w:color="auto"/>
              <w:left w:val="single" w:sz="4" w:space="0" w:color="auto"/>
              <w:bottom w:val="single" w:sz="6" w:space="0" w:color="auto"/>
              <w:right w:val="single" w:sz="4" w:space="0" w:color="auto"/>
            </w:tcBorders>
            <w:vAlign w:val="center"/>
          </w:tcPr>
          <w:p w14:paraId="70D7E37F" w14:textId="77777777" w:rsidR="000F4A48" w:rsidRPr="004042A5" w:rsidRDefault="000F4A48" w:rsidP="004A3CF4">
            <w:pPr>
              <w:spacing w:line="360" w:lineRule="auto"/>
              <w:jc w:val="center"/>
              <w:rPr>
                <w:rFonts w:asciiTheme="minorEastAsia" w:eastAsiaTheme="minorEastAsia" w:hAnsiTheme="minorEastAsia"/>
                <w:sz w:val="24"/>
              </w:rPr>
            </w:pPr>
          </w:p>
        </w:tc>
        <w:tc>
          <w:tcPr>
            <w:tcW w:w="984" w:type="dxa"/>
            <w:tcBorders>
              <w:top w:val="single" w:sz="6" w:space="0" w:color="auto"/>
              <w:left w:val="single" w:sz="4" w:space="0" w:color="auto"/>
              <w:bottom w:val="single" w:sz="6" w:space="0" w:color="auto"/>
              <w:right w:val="single" w:sz="6" w:space="0" w:color="auto"/>
            </w:tcBorders>
            <w:vAlign w:val="center"/>
          </w:tcPr>
          <w:p w14:paraId="253F8004" w14:textId="77777777" w:rsidR="000F4A48" w:rsidRPr="004042A5" w:rsidRDefault="000F4A48" w:rsidP="004A3CF4">
            <w:pPr>
              <w:spacing w:line="360" w:lineRule="auto"/>
              <w:jc w:val="center"/>
              <w:rPr>
                <w:rFonts w:asciiTheme="minorEastAsia" w:eastAsiaTheme="minorEastAsia" w:hAnsiTheme="minorEastAsia"/>
                <w:sz w:val="24"/>
              </w:rPr>
            </w:pPr>
          </w:p>
        </w:tc>
        <w:tc>
          <w:tcPr>
            <w:tcW w:w="1032" w:type="dxa"/>
            <w:tcBorders>
              <w:top w:val="single" w:sz="6" w:space="0" w:color="auto"/>
              <w:left w:val="single" w:sz="6" w:space="0" w:color="auto"/>
              <w:bottom w:val="single" w:sz="6" w:space="0" w:color="auto"/>
              <w:right w:val="single" w:sz="6" w:space="0" w:color="auto"/>
            </w:tcBorders>
            <w:vAlign w:val="center"/>
          </w:tcPr>
          <w:p w14:paraId="101EDD1E" w14:textId="77777777" w:rsidR="000F4A48" w:rsidRPr="003352B4" w:rsidRDefault="000F4A48" w:rsidP="004A3CF4">
            <w:pPr>
              <w:spacing w:line="360" w:lineRule="auto"/>
              <w:jc w:val="center"/>
              <w:rPr>
                <w:rFonts w:asciiTheme="minorEastAsia" w:eastAsiaTheme="minorEastAsia" w:hAnsiTheme="minorEastAsia"/>
                <w:sz w:val="24"/>
              </w:rPr>
            </w:pPr>
          </w:p>
        </w:tc>
        <w:tc>
          <w:tcPr>
            <w:tcW w:w="973" w:type="dxa"/>
            <w:tcBorders>
              <w:top w:val="single" w:sz="6" w:space="0" w:color="auto"/>
              <w:left w:val="single" w:sz="6" w:space="0" w:color="auto"/>
              <w:bottom w:val="single" w:sz="6" w:space="0" w:color="auto"/>
              <w:right w:val="double" w:sz="4" w:space="0" w:color="auto"/>
            </w:tcBorders>
            <w:vAlign w:val="center"/>
          </w:tcPr>
          <w:p w14:paraId="0B157C34" w14:textId="77777777" w:rsidR="000F4A48" w:rsidRPr="003352B4" w:rsidRDefault="000F4A48" w:rsidP="004A3CF4">
            <w:pPr>
              <w:spacing w:line="360" w:lineRule="auto"/>
              <w:jc w:val="center"/>
              <w:rPr>
                <w:rFonts w:asciiTheme="minorEastAsia" w:eastAsiaTheme="minorEastAsia" w:hAnsiTheme="minorEastAsia"/>
                <w:sz w:val="24"/>
              </w:rPr>
            </w:pPr>
          </w:p>
        </w:tc>
      </w:tr>
      <w:tr w:rsidR="000F4A48" w14:paraId="06077C0A" w14:textId="77777777" w:rsidTr="004A3CF4">
        <w:trPr>
          <w:trHeight w:val="174"/>
          <w:jc w:val="center"/>
        </w:trPr>
        <w:tc>
          <w:tcPr>
            <w:tcW w:w="992" w:type="dxa"/>
            <w:tcBorders>
              <w:top w:val="single" w:sz="6" w:space="0" w:color="auto"/>
              <w:left w:val="double" w:sz="4" w:space="0" w:color="auto"/>
              <w:bottom w:val="single" w:sz="6" w:space="0" w:color="auto"/>
              <w:right w:val="single" w:sz="6" w:space="0" w:color="auto"/>
            </w:tcBorders>
            <w:vAlign w:val="center"/>
          </w:tcPr>
          <w:p w14:paraId="0F6ED80D" w14:textId="77777777" w:rsidR="000F4A48" w:rsidRPr="004042A5" w:rsidRDefault="000F4A48" w:rsidP="004A3CF4">
            <w:pPr>
              <w:spacing w:line="360" w:lineRule="auto"/>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2</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2A6316B5" w14:textId="77777777" w:rsidR="000F4A48" w:rsidRPr="004042A5" w:rsidRDefault="000F4A48" w:rsidP="004A3CF4">
            <w:pPr>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366AE922" w14:textId="77777777" w:rsidR="000F4A48" w:rsidRPr="004042A5" w:rsidRDefault="000F4A48" w:rsidP="004A3CF4">
            <w:pPr>
              <w:widowControl/>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3E7E8CDA" w14:textId="77777777" w:rsidR="000F4A48" w:rsidRPr="004042A5" w:rsidRDefault="000F4A48" w:rsidP="004A3CF4">
            <w:pPr>
              <w:spacing w:line="360" w:lineRule="auto"/>
              <w:jc w:val="center"/>
              <w:rPr>
                <w:rFonts w:asciiTheme="minorEastAsia" w:eastAsiaTheme="minorEastAsia" w:hAnsiTheme="minorEastAsia"/>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17EE5653" w14:textId="77777777" w:rsidR="000F4A48" w:rsidRPr="004042A5" w:rsidRDefault="000F4A48" w:rsidP="004A3CF4">
            <w:pPr>
              <w:spacing w:line="360" w:lineRule="auto"/>
              <w:jc w:val="center"/>
              <w:rPr>
                <w:rFonts w:asciiTheme="minorEastAsia" w:eastAsiaTheme="minorEastAsia" w:hAnsiTheme="minorEastAsia"/>
                <w:sz w:val="24"/>
              </w:rPr>
            </w:pPr>
          </w:p>
        </w:tc>
        <w:tc>
          <w:tcPr>
            <w:tcW w:w="1824" w:type="dxa"/>
            <w:tcBorders>
              <w:top w:val="single" w:sz="6" w:space="0" w:color="auto"/>
              <w:left w:val="single" w:sz="6" w:space="0" w:color="auto"/>
              <w:bottom w:val="single" w:sz="6" w:space="0" w:color="auto"/>
              <w:right w:val="single" w:sz="4" w:space="0" w:color="auto"/>
            </w:tcBorders>
            <w:vAlign w:val="center"/>
          </w:tcPr>
          <w:p w14:paraId="2D725A70" w14:textId="77777777" w:rsidR="000F4A48" w:rsidRPr="004042A5" w:rsidRDefault="000F4A48" w:rsidP="004A3CF4">
            <w:pPr>
              <w:spacing w:line="360" w:lineRule="auto"/>
              <w:jc w:val="center"/>
              <w:rPr>
                <w:rFonts w:asciiTheme="minorEastAsia" w:eastAsiaTheme="minorEastAsia" w:hAnsiTheme="minorEastAsia"/>
                <w:sz w:val="24"/>
              </w:rPr>
            </w:pPr>
          </w:p>
        </w:tc>
        <w:tc>
          <w:tcPr>
            <w:tcW w:w="3912" w:type="dxa"/>
            <w:tcBorders>
              <w:top w:val="single" w:sz="6" w:space="0" w:color="auto"/>
              <w:left w:val="single" w:sz="4" w:space="0" w:color="auto"/>
              <w:bottom w:val="single" w:sz="6" w:space="0" w:color="auto"/>
              <w:right w:val="single" w:sz="4" w:space="0" w:color="auto"/>
            </w:tcBorders>
            <w:vAlign w:val="center"/>
          </w:tcPr>
          <w:p w14:paraId="17043B94" w14:textId="77777777" w:rsidR="000F4A48" w:rsidRPr="004042A5" w:rsidRDefault="000F4A48" w:rsidP="004A3CF4">
            <w:pPr>
              <w:spacing w:line="360" w:lineRule="auto"/>
              <w:jc w:val="center"/>
              <w:rPr>
                <w:rFonts w:asciiTheme="minorEastAsia" w:eastAsiaTheme="minorEastAsia" w:hAnsiTheme="minorEastAsia"/>
                <w:sz w:val="24"/>
              </w:rPr>
            </w:pPr>
          </w:p>
        </w:tc>
        <w:tc>
          <w:tcPr>
            <w:tcW w:w="984" w:type="dxa"/>
            <w:tcBorders>
              <w:top w:val="single" w:sz="6" w:space="0" w:color="auto"/>
              <w:left w:val="single" w:sz="4" w:space="0" w:color="auto"/>
              <w:bottom w:val="single" w:sz="6" w:space="0" w:color="auto"/>
              <w:right w:val="single" w:sz="6" w:space="0" w:color="auto"/>
            </w:tcBorders>
            <w:vAlign w:val="center"/>
          </w:tcPr>
          <w:p w14:paraId="186E5BC8" w14:textId="77777777" w:rsidR="000F4A48" w:rsidRPr="004042A5" w:rsidRDefault="000F4A48" w:rsidP="004A3CF4">
            <w:pPr>
              <w:spacing w:line="360" w:lineRule="auto"/>
              <w:jc w:val="center"/>
              <w:rPr>
                <w:rFonts w:asciiTheme="minorEastAsia" w:eastAsiaTheme="minorEastAsia" w:hAnsiTheme="minorEastAsia"/>
                <w:sz w:val="24"/>
              </w:rPr>
            </w:pPr>
          </w:p>
        </w:tc>
        <w:tc>
          <w:tcPr>
            <w:tcW w:w="1032" w:type="dxa"/>
            <w:tcBorders>
              <w:top w:val="single" w:sz="6" w:space="0" w:color="auto"/>
              <w:left w:val="single" w:sz="6" w:space="0" w:color="auto"/>
              <w:bottom w:val="single" w:sz="6" w:space="0" w:color="auto"/>
              <w:right w:val="single" w:sz="6" w:space="0" w:color="auto"/>
            </w:tcBorders>
            <w:vAlign w:val="center"/>
          </w:tcPr>
          <w:p w14:paraId="5CC3D847" w14:textId="77777777" w:rsidR="000F4A48" w:rsidRPr="003352B4" w:rsidRDefault="000F4A48" w:rsidP="004A3CF4">
            <w:pPr>
              <w:spacing w:line="360" w:lineRule="auto"/>
              <w:jc w:val="center"/>
              <w:rPr>
                <w:rFonts w:asciiTheme="minorEastAsia" w:eastAsiaTheme="minorEastAsia" w:hAnsiTheme="minorEastAsia"/>
                <w:sz w:val="24"/>
              </w:rPr>
            </w:pPr>
          </w:p>
        </w:tc>
        <w:tc>
          <w:tcPr>
            <w:tcW w:w="973" w:type="dxa"/>
            <w:tcBorders>
              <w:top w:val="single" w:sz="6" w:space="0" w:color="auto"/>
              <w:left w:val="single" w:sz="6" w:space="0" w:color="auto"/>
              <w:bottom w:val="single" w:sz="6" w:space="0" w:color="auto"/>
              <w:right w:val="double" w:sz="4" w:space="0" w:color="auto"/>
            </w:tcBorders>
            <w:vAlign w:val="center"/>
          </w:tcPr>
          <w:p w14:paraId="604D06B7" w14:textId="77777777" w:rsidR="000F4A48" w:rsidRPr="003352B4" w:rsidRDefault="000F4A48" w:rsidP="004A3CF4">
            <w:pPr>
              <w:spacing w:line="360" w:lineRule="auto"/>
              <w:jc w:val="center"/>
              <w:rPr>
                <w:rFonts w:asciiTheme="minorEastAsia" w:eastAsiaTheme="minorEastAsia" w:hAnsiTheme="minorEastAsia"/>
                <w:sz w:val="24"/>
              </w:rPr>
            </w:pPr>
          </w:p>
        </w:tc>
      </w:tr>
      <w:tr w:rsidR="000F4A48" w14:paraId="5F1510E1" w14:textId="77777777" w:rsidTr="004A3CF4">
        <w:trPr>
          <w:trHeight w:val="363"/>
          <w:jc w:val="center"/>
        </w:trPr>
        <w:tc>
          <w:tcPr>
            <w:tcW w:w="992" w:type="dxa"/>
            <w:tcBorders>
              <w:top w:val="single" w:sz="6" w:space="0" w:color="auto"/>
              <w:left w:val="double" w:sz="4" w:space="0" w:color="auto"/>
              <w:bottom w:val="single" w:sz="6" w:space="0" w:color="auto"/>
              <w:right w:val="single" w:sz="6" w:space="0" w:color="auto"/>
            </w:tcBorders>
            <w:vAlign w:val="center"/>
          </w:tcPr>
          <w:p w14:paraId="682E5223" w14:textId="77777777" w:rsidR="000F4A48" w:rsidRPr="004042A5" w:rsidRDefault="000F4A48" w:rsidP="004A3CF4">
            <w:pPr>
              <w:spacing w:line="360" w:lineRule="auto"/>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3</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541205FE" w14:textId="77777777" w:rsidR="000F4A48" w:rsidRPr="004042A5" w:rsidRDefault="000F4A48" w:rsidP="004A3CF4">
            <w:pPr>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527CD616" w14:textId="77777777" w:rsidR="000F4A48" w:rsidRPr="004042A5" w:rsidRDefault="000F4A48" w:rsidP="004A3CF4">
            <w:pPr>
              <w:widowControl/>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1A2DEAA7" w14:textId="77777777" w:rsidR="000F4A48" w:rsidRPr="004042A5" w:rsidRDefault="000F4A48" w:rsidP="004A3CF4">
            <w:pPr>
              <w:spacing w:line="360" w:lineRule="auto"/>
              <w:jc w:val="center"/>
              <w:rPr>
                <w:rFonts w:asciiTheme="minorEastAsia" w:eastAsiaTheme="minorEastAsia" w:hAnsiTheme="minorEastAsia"/>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6E8FC848" w14:textId="77777777" w:rsidR="000F4A48" w:rsidRPr="004042A5" w:rsidRDefault="000F4A48" w:rsidP="004A3CF4">
            <w:pPr>
              <w:spacing w:line="360" w:lineRule="auto"/>
              <w:jc w:val="center"/>
              <w:rPr>
                <w:rFonts w:asciiTheme="minorEastAsia" w:eastAsiaTheme="minorEastAsia" w:hAnsiTheme="minorEastAsia"/>
                <w:sz w:val="24"/>
              </w:rPr>
            </w:pPr>
          </w:p>
        </w:tc>
        <w:tc>
          <w:tcPr>
            <w:tcW w:w="1824" w:type="dxa"/>
            <w:tcBorders>
              <w:top w:val="single" w:sz="6" w:space="0" w:color="auto"/>
              <w:left w:val="single" w:sz="6" w:space="0" w:color="auto"/>
              <w:bottom w:val="single" w:sz="6" w:space="0" w:color="auto"/>
              <w:right w:val="single" w:sz="4" w:space="0" w:color="auto"/>
            </w:tcBorders>
            <w:vAlign w:val="center"/>
          </w:tcPr>
          <w:p w14:paraId="1D03542A" w14:textId="77777777" w:rsidR="000F4A48" w:rsidRPr="004042A5" w:rsidRDefault="000F4A48" w:rsidP="004A3CF4">
            <w:pPr>
              <w:spacing w:line="360" w:lineRule="auto"/>
              <w:jc w:val="center"/>
              <w:rPr>
                <w:rFonts w:asciiTheme="minorEastAsia" w:eastAsiaTheme="minorEastAsia" w:hAnsiTheme="minorEastAsia"/>
                <w:sz w:val="24"/>
              </w:rPr>
            </w:pPr>
          </w:p>
        </w:tc>
        <w:tc>
          <w:tcPr>
            <w:tcW w:w="3912" w:type="dxa"/>
            <w:tcBorders>
              <w:top w:val="single" w:sz="6" w:space="0" w:color="auto"/>
              <w:left w:val="single" w:sz="4" w:space="0" w:color="auto"/>
              <w:bottom w:val="single" w:sz="6" w:space="0" w:color="auto"/>
              <w:right w:val="single" w:sz="4" w:space="0" w:color="auto"/>
            </w:tcBorders>
            <w:vAlign w:val="center"/>
          </w:tcPr>
          <w:p w14:paraId="23C09937" w14:textId="77777777" w:rsidR="000F4A48" w:rsidRPr="004042A5" w:rsidRDefault="000F4A48" w:rsidP="004A3CF4">
            <w:pPr>
              <w:spacing w:line="360" w:lineRule="auto"/>
              <w:jc w:val="center"/>
              <w:rPr>
                <w:rFonts w:asciiTheme="minorEastAsia" w:eastAsiaTheme="minorEastAsia" w:hAnsiTheme="minorEastAsia"/>
                <w:sz w:val="24"/>
              </w:rPr>
            </w:pPr>
          </w:p>
        </w:tc>
        <w:tc>
          <w:tcPr>
            <w:tcW w:w="984" w:type="dxa"/>
            <w:tcBorders>
              <w:top w:val="single" w:sz="6" w:space="0" w:color="auto"/>
              <w:left w:val="single" w:sz="4" w:space="0" w:color="auto"/>
              <w:bottom w:val="single" w:sz="6" w:space="0" w:color="auto"/>
              <w:right w:val="single" w:sz="6" w:space="0" w:color="auto"/>
            </w:tcBorders>
            <w:vAlign w:val="center"/>
          </w:tcPr>
          <w:p w14:paraId="2EC2912C" w14:textId="77777777" w:rsidR="000F4A48" w:rsidRPr="004042A5" w:rsidRDefault="000F4A48" w:rsidP="004A3CF4">
            <w:pPr>
              <w:spacing w:line="360" w:lineRule="auto"/>
              <w:jc w:val="center"/>
              <w:rPr>
                <w:rFonts w:asciiTheme="minorEastAsia" w:eastAsiaTheme="minorEastAsia" w:hAnsiTheme="minorEastAsia"/>
                <w:sz w:val="24"/>
              </w:rPr>
            </w:pPr>
          </w:p>
        </w:tc>
        <w:tc>
          <w:tcPr>
            <w:tcW w:w="1032" w:type="dxa"/>
            <w:tcBorders>
              <w:top w:val="single" w:sz="6" w:space="0" w:color="auto"/>
              <w:left w:val="single" w:sz="6" w:space="0" w:color="auto"/>
              <w:bottom w:val="single" w:sz="6" w:space="0" w:color="auto"/>
              <w:right w:val="single" w:sz="6" w:space="0" w:color="auto"/>
            </w:tcBorders>
            <w:vAlign w:val="center"/>
          </w:tcPr>
          <w:p w14:paraId="794815AE" w14:textId="77777777" w:rsidR="000F4A48" w:rsidRPr="003352B4" w:rsidRDefault="000F4A48" w:rsidP="004A3CF4">
            <w:pPr>
              <w:spacing w:line="360" w:lineRule="auto"/>
              <w:jc w:val="center"/>
              <w:rPr>
                <w:rFonts w:asciiTheme="minorEastAsia" w:eastAsiaTheme="minorEastAsia" w:hAnsiTheme="minorEastAsia"/>
                <w:sz w:val="24"/>
              </w:rPr>
            </w:pPr>
          </w:p>
        </w:tc>
        <w:tc>
          <w:tcPr>
            <w:tcW w:w="973" w:type="dxa"/>
            <w:tcBorders>
              <w:top w:val="single" w:sz="6" w:space="0" w:color="auto"/>
              <w:left w:val="single" w:sz="6" w:space="0" w:color="auto"/>
              <w:bottom w:val="single" w:sz="6" w:space="0" w:color="auto"/>
              <w:right w:val="double" w:sz="4" w:space="0" w:color="auto"/>
            </w:tcBorders>
            <w:vAlign w:val="center"/>
          </w:tcPr>
          <w:p w14:paraId="5D74A61A" w14:textId="77777777" w:rsidR="000F4A48" w:rsidRPr="003352B4" w:rsidRDefault="000F4A48" w:rsidP="004A3CF4">
            <w:pPr>
              <w:spacing w:line="360" w:lineRule="auto"/>
              <w:jc w:val="center"/>
              <w:rPr>
                <w:rFonts w:asciiTheme="minorEastAsia" w:eastAsiaTheme="minorEastAsia" w:hAnsiTheme="minorEastAsia"/>
                <w:sz w:val="24"/>
              </w:rPr>
            </w:pPr>
          </w:p>
        </w:tc>
      </w:tr>
      <w:tr w:rsidR="000F4A48" w14:paraId="3F9BB080" w14:textId="77777777" w:rsidTr="004A3CF4">
        <w:trPr>
          <w:trHeight w:val="216"/>
          <w:jc w:val="center"/>
        </w:trPr>
        <w:tc>
          <w:tcPr>
            <w:tcW w:w="992" w:type="dxa"/>
            <w:tcBorders>
              <w:top w:val="single" w:sz="6" w:space="0" w:color="auto"/>
              <w:left w:val="double" w:sz="4" w:space="0" w:color="auto"/>
              <w:bottom w:val="single" w:sz="6" w:space="0" w:color="auto"/>
              <w:right w:val="single" w:sz="6" w:space="0" w:color="auto"/>
            </w:tcBorders>
            <w:vAlign w:val="center"/>
          </w:tcPr>
          <w:p w14:paraId="463574FC" w14:textId="77777777" w:rsidR="000F4A48" w:rsidRPr="004042A5" w:rsidRDefault="000F4A48" w:rsidP="004A3CF4">
            <w:pPr>
              <w:spacing w:line="360" w:lineRule="auto"/>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4</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0BD5BAF2" w14:textId="77777777" w:rsidR="000F4A48" w:rsidRPr="004042A5" w:rsidRDefault="000F4A48" w:rsidP="004A3CF4">
            <w:pPr>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21718FC3" w14:textId="77777777" w:rsidR="000F4A48" w:rsidRPr="004042A5" w:rsidRDefault="000F4A48" w:rsidP="004A3CF4">
            <w:pPr>
              <w:widowControl/>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1CA4E802" w14:textId="77777777" w:rsidR="000F4A48" w:rsidRPr="004042A5" w:rsidRDefault="000F4A48" w:rsidP="004A3CF4">
            <w:pPr>
              <w:spacing w:line="360" w:lineRule="auto"/>
              <w:jc w:val="center"/>
              <w:rPr>
                <w:rFonts w:asciiTheme="minorEastAsia" w:eastAsiaTheme="minorEastAsia" w:hAnsiTheme="minorEastAsia"/>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7D656918" w14:textId="77777777" w:rsidR="000F4A48" w:rsidRPr="004042A5" w:rsidRDefault="000F4A48" w:rsidP="004A3CF4">
            <w:pPr>
              <w:spacing w:line="360" w:lineRule="auto"/>
              <w:jc w:val="center"/>
              <w:rPr>
                <w:rFonts w:asciiTheme="minorEastAsia" w:eastAsiaTheme="minorEastAsia" w:hAnsiTheme="minorEastAsia"/>
                <w:sz w:val="24"/>
              </w:rPr>
            </w:pPr>
          </w:p>
        </w:tc>
        <w:tc>
          <w:tcPr>
            <w:tcW w:w="1824" w:type="dxa"/>
            <w:tcBorders>
              <w:top w:val="single" w:sz="6" w:space="0" w:color="auto"/>
              <w:left w:val="single" w:sz="6" w:space="0" w:color="auto"/>
              <w:bottom w:val="single" w:sz="6" w:space="0" w:color="auto"/>
              <w:right w:val="single" w:sz="4" w:space="0" w:color="auto"/>
            </w:tcBorders>
            <w:vAlign w:val="center"/>
          </w:tcPr>
          <w:p w14:paraId="367DABCA" w14:textId="77777777" w:rsidR="000F4A48" w:rsidRPr="004042A5" w:rsidRDefault="000F4A48" w:rsidP="004A3CF4">
            <w:pPr>
              <w:spacing w:line="360" w:lineRule="auto"/>
              <w:jc w:val="center"/>
              <w:rPr>
                <w:rFonts w:asciiTheme="minorEastAsia" w:eastAsiaTheme="minorEastAsia" w:hAnsiTheme="minorEastAsia"/>
                <w:sz w:val="24"/>
              </w:rPr>
            </w:pPr>
          </w:p>
        </w:tc>
        <w:tc>
          <w:tcPr>
            <w:tcW w:w="3912" w:type="dxa"/>
            <w:tcBorders>
              <w:top w:val="single" w:sz="6" w:space="0" w:color="auto"/>
              <w:left w:val="single" w:sz="4" w:space="0" w:color="auto"/>
              <w:bottom w:val="single" w:sz="6" w:space="0" w:color="auto"/>
              <w:right w:val="single" w:sz="4" w:space="0" w:color="auto"/>
            </w:tcBorders>
            <w:vAlign w:val="center"/>
          </w:tcPr>
          <w:p w14:paraId="0E3437C8" w14:textId="77777777" w:rsidR="000F4A48" w:rsidRPr="004042A5" w:rsidRDefault="000F4A48" w:rsidP="004A3CF4">
            <w:pPr>
              <w:spacing w:line="360" w:lineRule="auto"/>
              <w:jc w:val="center"/>
              <w:rPr>
                <w:rFonts w:asciiTheme="minorEastAsia" w:eastAsiaTheme="minorEastAsia" w:hAnsiTheme="minorEastAsia"/>
                <w:sz w:val="24"/>
              </w:rPr>
            </w:pPr>
          </w:p>
        </w:tc>
        <w:tc>
          <w:tcPr>
            <w:tcW w:w="984" w:type="dxa"/>
            <w:tcBorders>
              <w:top w:val="single" w:sz="6" w:space="0" w:color="auto"/>
              <w:left w:val="single" w:sz="4" w:space="0" w:color="auto"/>
              <w:bottom w:val="single" w:sz="6" w:space="0" w:color="auto"/>
              <w:right w:val="single" w:sz="6" w:space="0" w:color="auto"/>
            </w:tcBorders>
            <w:vAlign w:val="center"/>
          </w:tcPr>
          <w:p w14:paraId="044CAD81" w14:textId="77777777" w:rsidR="000F4A48" w:rsidRPr="004042A5" w:rsidRDefault="000F4A48" w:rsidP="004A3CF4">
            <w:pPr>
              <w:spacing w:line="360" w:lineRule="auto"/>
              <w:jc w:val="center"/>
              <w:rPr>
                <w:rFonts w:asciiTheme="minorEastAsia" w:eastAsiaTheme="minorEastAsia" w:hAnsiTheme="minorEastAsia"/>
                <w:sz w:val="24"/>
              </w:rPr>
            </w:pPr>
          </w:p>
        </w:tc>
        <w:tc>
          <w:tcPr>
            <w:tcW w:w="1032" w:type="dxa"/>
            <w:tcBorders>
              <w:top w:val="single" w:sz="6" w:space="0" w:color="auto"/>
              <w:left w:val="single" w:sz="6" w:space="0" w:color="auto"/>
              <w:bottom w:val="single" w:sz="6" w:space="0" w:color="auto"/>
              <w:right w:val="single" w:sz="6" w:space="0" w:color="auto"/>
            </w:tcBorders>
            <w:vAlign w:val="center"/>
          </w:tcPr>
          <w:p w14:paraId="0CA8EA09" w14:textId="77777777" w:rsidR="000F4A48" w:rsidRPr="003352B4" w:rsidRDefault="000F4A48" w:rsidP="004A3CF4">
            <w:pPr>
              <w:spacing w:line="360" w:lineRule="auto"/>
              <w:jc w:val="center"/>
              <w:rPr>
                <w:rFonts w:asciiTheme="minorEastAsia" w:eastAsiaTheme="minorEastAsia" w:hAnsiTheme="minorEastAsia"/>
                <w:sz w:val="24"/>
              </w:rPr>
            </w:pPr>
          </w:p>
        </w:tc>
        <w:tc>
          <w:tcPr>
            <w:tcW w:w="973" w:type="dxa"/>
            <w:tcBorders>
              <w:top w:val="single" w:sz="6" w:space="0" w:color="auto"/>
              <w:left w:val="single" w:sz="6" w:space="0" w:color="auto"/>
              <w:bottom w:val="single" w:sz="6" w:space="0" w:color="auto"/>
              <w:right w:val="double" w:sz="4" w:space="0" w:color="auto"/>
            </w:tcBorders>
            <w:vAlign w:val="center"/>
          </w:tcPr>
          <w:p w14:paraId="47270947" w14:textId="77777777" w:rsidR="000F4A48" w:rsidRPr="003352B4" w:rsidRDefault="000F4A48" w:rsidP="004A3CF4">
            <w:pPr>
              <w:spacing w:line="360" w:lineRule="auto"/>
              <w:jc w:val="center"/>
              <w:rPr>
                <w:rFonts w:asciiTheme="minorEastAsia" w:eastAsiaTheme="minorEastAsia" w:hAnsiTheme="minorEastAsia"/>
                <w:sz w:val="24"/>
              </w:rPr>
            </w:pPr>
          </w:p>
        </w:tc>
      </w:tr>
      <w:tr w:rsidR="000F4A48" w14:paraId="09BCE5E1" w14:textId="77777777" w:rsidTr="004A3CF4">
        <w:trPr>
          <w:trHeight w:val="216"/>
          <w:jc w:val="center"/>
        </w:trPr>
        <w:tc>
          <w:tcPr>
            <w:tcW w:w="992" w:type="dxa"/>
            <w:tcBorders>
              <w:top w:val="single" w:sz="6" w:space="0" w:color="auto"/>
              <w:left w:val="double" w:sz="4" w:space="0" w:color="auto"/>
              <w:bottom w:val="single" w:sz="6" w:space="0" w:color="auto"/>
              <w:right w:val="single" w:sz="6" w:space="0" w:color="auto"/>
            </w:tcBorders>
            <w:vAlign w:val="center"/>
          </w:tcPr>
          <w:p w14:paraId="52CEF1D2" w14:textId="77777777" w:rsidR="000F4A48" w:rsidRPr="004042A5" w:rsidRDefault="000F4A48" w:rsidP="004A3CF4">
            <w:pPr>
              <w:spacing w:line="360" w:lineRule="auto"/>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5</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681FDE87" w14:textId="77777777" w:rsidR="000F4A48" w:rsidRPr="004042A5" w:rsidRDefault="000F4A48" w:rsidP="004A3CF4">
            <w:pPr>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29A8C7B2" w14:textId="77777777" w:rsidR="000F4A48" w:rsidRPr="004042A5" w:rsidRDefault="000F4A48" w:rsidP="004A3CF4">
            <w:pPr>
              <w:widowControl/>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4B01CBA9" w14:textId="77777777" w:rsidR="000F4A48" w:rsidRPr="004042A5" w:rsidRDefault="000F4A48" w:rsidP="004A3CF4">
            <w:pPr>
              <w:spacing w:line="360" w:lineRule="auto"/>
              <w:jc w:val="center"/>
              <w:rPr>
                <w:rFonts w:asciiTheme="minorEastAsia" w:eastAsiaTheme="minorEastAsia" w:hAnsiTheme="minorEastAsia"/>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1EEEDDA0" w14:textId="77777777" w:rsidR="000F4A48" w:rsidRPr="004042A5" w:rsidRDefault="000F4A48" w:rsidP="004A3CF4">
            <w:pPr>
              <w:spacing w:line="360" w:lineRule="auto"/>
              <w:jc w:val="center"/>
              <w:rPr>
                <w:rFonts w:asciiTheme="minorEastAsia" w:eastAsiaTheme="minorEastAsia" w:hAnsiTheme="minorEastAsia"/>
                <w:sz w:val="24"/>
              </w:rPr>
            </w:pPr>
          </w:p>
        </w:tc>
        <w:tc>
          <w:tcPr>
            <w:tcW w:w="1824" w:type="dxa"/>
            <w:tcBorders>
              <w:top w:val="single" w:sz="6" w:space="0" w:color="auto"/>
              <w:left w:val="single" w:sz="6" w:space="0" w:color="auto"/>
              <w:bottom w:val="single" w:sz="6" w:space="0" w:color="auto"/>
              <w:right w:val="single" w:sz="4" w:space="0" w:color="auto"/>
            </w:tcBorders>
            <w:vAlign w:val="center"/>
          </w:tcPr>
          <w:p w14:paraId="4CB904B0" w14:textId="77777777" w:rsidR="000F4A48" w:rsidRPr="004042A5" w:rsidRDefault="000F4A48" w:rsidP="004A3CF4">
            <w:pPr>
              <w:spacing w:line="360" w:lineRule="auto"/>
              <w:jc w:val="center"/>
              <w:rPr>
                <w:rFonts w:asciiTheme="minorEastAsia" w:eastAsiaTheme="minorEastAsia" w:hAnsiTheme="minorEastAsia"/>
                <w:sz w:val="24"/>
              </w:rPr>
            </w:pPr>
          </w:p>
        </w:tc>
        <w:tc>
          <w:tcPr>
            <w:tcW w:w="3912" w:type="dxa"/>
            <w:tcBorders>
              <w:top w:val="single" w:sz="6" w:space="0" w:color="auto"/>
              <w:left w:val="single" w:sz="4" w:space="0" w:color="auto"/>
              <w:bottom w:val="single" w:sz="6" w:space="0" w:color="auto"/>
              <w:right w:val="single" w:sz="4" w:space="0" w:color="auto"/>
            </w:tcBorders>
            <w:vAlign w:val="center"/>
          </w:tcPr>
          <w:p w14:paraId="70F5AB4D" w14:textId="77777777" w:rsidR="000F4A48" w:rsidRPr="004042A5" w:rsidRDefault="000F4A48" w:rsidP="004A3CF4">
            <w:pPr>
              <w:spacing w:line="360" w:lineRule="auto"/>
              <w:jc w:val="center"/>
              <w:rPr>
                <w:rFonts w:asciiTheme="minorEastAsia" w:eastAsiaTheme="minorEastAsia" w:hAnsiTheme="minorEastAsia"/>
                <w:sz w:val="24"/>
              </w:rPr>
            </w:pPr>
          </w:p>
        </w:tc>
        <w:tc>
          <w:tcPr>
            <w:tcW w:w="984" w:type="dxa"/>
            <w:tcBorders>
              <w:top w:val="single" w:sz="6" w:space="0" w:color="auto"/>
              <w:left w:val="single" w:sz="4" w:space="0" w:color="auto"/>
              <w:bottom w:val="single" w:sz="6" w:space="0" w:color="auto"/>
              <w:right w:val="single" w:sz="6" w:space="0" w:color="auto"/>
            </w:tcBorders>
            <w:vAlign w:val="center"/>
          </w:tcPr>
          <w:p w14:paraId="1BB9A13C" w14:textId="77777777" w:rsidR="000F4A48" w:rsidRPr="004042A5" w:rsidRDefault="000F4A48" w:rsidP="004A3CF4">
            <w:pPr>
              <w:spacing w:line="360" w:lineRule="auto"/>
              <w:jc w:val="center"/>
              <w:rPr>
                <w:rFonts w:asciiTheme="minorEastAsia" w:eastAsiaTheme="minorEastAsia" w:hAnsiTheme="minorEastAsia"/>
                <w:sz w:val="24"/>
              </w:rPr>
            </w:pPr>
          </w:p>
        </w:tc>
        <w:tc>
          <w:tcPr>
            <w:tcW w:w="1032" w:type="dxa"/>
            <w:tcBorders>
              <w:top w:val="single" w:sz="6" w:space="0" w:color="auto"/>
              <w:left w:val="single" w:sz="6" w:space="0" w:color="auto"/>
              <w:bottom w:val="single" w:sz="6" w:space="0" w:color="auto"/>
              <w:right w:val="single" w:sz="6" w:space="0" w:color="auto"/>
            </w:tcBorders>
            <w:vAlign w:val="center"/>
          </w:tcPr>
          <w:p w14:paraId="3B6B42CE" w14:textId="77777777" w:rsidR="000F4A48" w:rsidRPr="003352B4" w:rsidRDefault="000F4A48" w:rsidP="004A3CF4">
            <w:pPr>
              <w:spacing w:line="360" w:lineRule="auto"/>
              <w:jc w:val="center"/>
              <w:rPr>
                <w:rFonts w:asciiTheme="minorEastAsia" w:eastAsiaTheme="minorEastAsia" w:hAnsiTheme="minorEastAsia"/>
                <w:sz w:val="24"/>
              </w:rPr>
            </w:pPr>
          </w:p>
        </w:tc>
        <w:tc>
          <w:tcPr>
            <w:tcW w:w="973" w:type="dxa"/>
            <w:tcBorders>
              <w:top w:val="single" w:sz="6" w:space="0" w:color="auto"/>
              <w:left w:val="single" w:sz="6" w:space="0" w:color="auto"/>
              <w:bottom w:val="single" w:sz="6" w:space="0" w:color="auto"/>
              <w:right w:val="double" w:sz="4" w:space="0" w:color="auto"/>
            </w:tcBorders>
            <w:vAlign w:val="center"/>
          </w:tcPr>
          <w:p w14:paraId="1CEEA1AB" w14:textId="77777777" w:rsidR="000F4A48" w:rsidRPr="003352B4" w:rsidRDefault="000F4A48" w:rsidP="004A3CF4">
            <w:pPr>
              <w:spacing w:line="360" w:lineRule="auto"/>
              <w:jc w:val="center"/>
              <w:rPr>
                <w:rFonts w:asciiTheme="minorEastAsia" w:eastAsiaTheme="minorEastAsia" w:hAnsiTheme="minorEastAsia"/>
                <w:sz w:val="24"/>
              </w:rPr>
            </w:pPr>
          </w:p>
        </w:tc>
      </w:tr>
      <w:tr w:rsidR="000F4A48" w14:paraId="2B09B1CF" w14:textId="77777777" w:rsidTr="004A3CF4">
        <w:trPr>
          <w:trHeight w:val="216"/>
          <w:jc w:val="center"/>
        </w:trPr>
        <w:tc>
          <w:tcPr>
            <w:tcW w:w="992" w:type="dxa"/>
            <w:tcBorders>
              <w:top w:val="single" w:sz="6" w:space="0" w:color="auto"/>
              <w:left w:val="double" w:sz="4" w:space="0" w:color="auto"/>
              <w:bottom w:val="single" w:sz="6" w:space="0" w:color="auto"/>
              <w:right w:val="single" w:sz="6" w:space="0" w:color="auto"/>
            </w:tcBorders>
            <w:vAlign w:val="center"/>
          </w:tcPr>
          <w:p w14:paraId="2ECBAA87" w14:textId="77777777" w:rsidR="000F4A48" w:rsidRPr="004042A5" w:rsidRDefault="000F4A48" w:rsidP="004A3CF4">
            <w:pPr>
              <w:spacing w:line="360" w:lineRule="auto"/>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6</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5659C2F3" w14:textId="77777777" w:rsidR="000F4A48" w:rsidRPr="004042A5" w:rsidRDefault="000F4A48" w:rsidP="004A3CF4">
            <w:pPr>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4C98D02C" w14:textId="77777777" w:rsidR="000F4A48" w:rsidRPr="004042A5" w:rsidRDefault="000F4A48" w:rsidP="004A3CF4">
            <w:pPr>
              <w:widowControl/>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1D771768" w14:textId="77777777" w:rsidR="000F4A48" w:rsidRPr="004042A5" w:rsidRDefault="000F4A48" w:rsidP="004A3CF4">
            <w:pPr>
              <w:spacing w:line="360" w:lineRule="auto"/>
              <w:jc w:val="center"/>
              <w:rPr>
                <w:rFonts w:asciiTheme="minorEastAsia" w:eastAsiaTheme="minorEastAsia" w:hAnsiTheme="minorEastAsia"/>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7CC9A813" w14:textId="77777777" w:rsidR="000F4A48" w:rsidRPr="004042A5" w:rsidRDefault="000F4A48" w:rsidP="004A3CF4">
            <w:pPr>
              <w:spacing w:line="360" w:lineRule="auto"/>
              <w:jc w:val="center"/>
              <w:rPr>
                <w:rFonts w:asciiTheme="minorEastAsia" w:eastAsiaTheme="minorEastAsia" w:hAnsiTheme="minorEastAsia"/>
                <w:sz w:val="24"/>
              </w:rPr>
            </w:pPr>
          </w:p>
        </w:tc>
        <w:tc>
          <w:tcPr>
            <w:tcW w:w="1824" w:type="dxa"/>
            <w:tcBorders>
              <w:top w:val="single" w:sz="6" w:space="0" w:color="auto"/>
              <w:left w:val="single" w:sz="6" w:space="0" w:color="auto"/>
              <w:bottom w:val="single" w:sz="6" w:space="0" w:color="auto"/>
              <w:right w:val="single" w:sz="4" w:space="0" w:color="auto"/>
            </w:tcBorders>
            <w:vAlign w:val="center"/>
          </w:tcPr>
          <w:p w14:paraId="5F41E30D" w14:textId="77777777" w:rsidR="000F4A48" w:rsidRPr="004042A5" w:rsidRDefault="000F4A48" w:rsidP="004A3CF4">
            <w:pPr>
              <w:spacing w:line="360" w:lineRule="auto"/>
              <w:jc w:val="center"/>
              <w:rPr>
                <w:rFonts w:asciiTheme="minorEastAsia" w:eastAsiaTheme="minorEastAsia" w:hAnsiTheme="minorEastAsia"/>
                <w:sz w:val="24"/>
              </w:rPr>
            </w:pPr>
          </w:p>
        </w:tc>
        <w:tc>
          <w:tcPr>
            <w:tcW w:w="3912" w:type="dxa"/>
            <w:tcBorders>
              <w:top w:val="single" w:sz="6" w:space="0" w:color="auto"/>
              <w:left w:val="single" w:sz="4" w:space="0" w:color="auto"/>
              <w:bottom w:val="single" w:sz="6" w:space="0" w:color="auto"/>
              <w:right w:val="single" w:sz="4" w:space="0" w:color="auto"/>
            </w:tcBorders>
            <w:vAlign w:val="center"/>
          </w:tcPr>
          <w:p w14:paraId="7DB05730" w14:textId="77777777" w:rsidR="000F4A48" w:rsidRPr="004042A5" w:rsidRDefault="000F4A48" w:rsidP="004A3CF4">
            <w:pPr>
              <w:spacing w:line="360" w:lineRule="auto"/>
              <w:jc w:val="center"/>
              <w:rPr>
                <w:rFonts w:asciiTheme="minorEastAsia" w:eastAsiaTheme="minorEastAsia" w:hAnsiTheme="minorEastAsia"/>
                <w:sz w:val="24"/>
              </w:rPr>
            </w:pPr>
          </w:p>
        </w:tc>
        <w:tc>
          <w:tcPr>
            <w:tcW w:w="984" w:type="dxa"/>
            <w:tcBorders>
              <w:top w:val="single" w:sz="6" w:space="0" w:color="auto"/>
              <w:left w:val="single" w:sz="4" w:space="0" w:color="auto"/>
              <w:bottom w:val="single" w:sz="6" w:space="0" w:color="auto"/>
              <w:right w:val="single" w:sz="6" w:space="0" w:color="auto"/>
            </w:tcBorders>
            <w:vAlign w:val="center"/>
          </w:tcPr>
          <w:p w14:paraId="710DDB19" w14:textId="77777777" w:rsidR="000F4A48" w:rsidRPr="004042A5" w:rsidRDefault="000F4A48" w:rsidP="004A3CF4">
            <w:pPr>
              <w:spacing w:line="360" w:lineRule="auto"/>
              <w:jc w:val="center"/>
              <w:rPr>
                <w:rFonts w:asciiTheme="minorEastAsia" w:eastAsiaTheme="minorEastAsia" w:hAnsiTheme="minorEastAsia"/>
                <w:sz w:val="24"/>
              </w:rPr>
            </w:pPr>
          </w:p>
        </w:tc>
        <w:tc>
          <w:tcPr>
            <w:tcW w:w="1032" w:type="dxa"/>
            <w:tcBorders>
              <w:top w:val="single" w:sz="6" w:space="0" w:color="auto"/>
              <w:left w:val="single" w:sz="6" w:space="0" w:color="auto"/>
              <w:bottom w:val="single" w:sz="6" w:space="0" w:color="auto"/>
              <w:right w:val="single" w:sz="6" w:space="0" w:color="auto"/>
            </w:tcBorders>
            <w:vAlign w:val="center"/>
          </w:tcPr>
          <w:p w14:paraId="3B9B484A" w14:textId="77777777" w:rsidR="000F4A48" w:rsidRPr="003352B4" w:rsidRDefault="000F4A48" w:rsidP="004A3CF4">
            <w:pPr>
              <w:spacing w:line="360" w:lineRule="auto"/>
              <w:jc w:val="center"/>
              <w:rPr>
                <w:rFonts w:asciiTheme="minorEastAsia" w:eastAsiaTheme="minorEastAsia" w:hAnsiTheme="minorEastAsia"/>
                <w:sz w:val="24"/>
              </w:rPr>
            </w:pPr>
          </w:p>
        </w:tc>
        <w:tc>
          <w:tcPr>
            <w:tcW w:w="973" w:type="dxa"/>
            <w:tcBorders>
              <w:top w:val="single" w:sz="6" w:space="0" w:color="auto"/>
              <w:left w:val="single" w:sz="6" w:space="0" w:color="auto"/>
              <w:bottom w:val="single" w:sz="6" w:space="0" w:color="auto"/>
              <w:right w:val="double" w:sz="4" w:space="0" w:color="auto"/>
            </w:tcBorders>
            <w:vAlign w:val="center"/>
          </w:tcPr>
          <w:p w14:paraId="4F31229D" w14:textId="77777777" w:rsidR="000F4A48" w:rsidRPr="003352B4" w:rsidRDefault="000F4A48" w:rsidP="004A3CF4">
            <w:pPr>
              <w:spacing w:line="360" w:lineRule="auto"/>
              <w:jc w:val="center"/>
              <w:rPr>
                <w:rFonts w:asciiTheme="minorEastAsia" w:eastAsiaTheme="minorEastAsia" w:hAnsiTheme="minorEastAsia"/>
                <w:sz w:val="24"/>
              </w:rPr>
            </w:pPr>
          </w:p>
        </w:tc>
      </w:tr>
      <w:tr w:rsidR="000F4A48" w14:paraId="6B297342" w14:textId="77777777" w:rsidTr="004A3CF4">
        <w:trPr>
          <w:trHeight w:val="216"/>
          <w:jc w:val="center"/>
        </w:trPr>
        <w:tc>
          <w:tcPr>
            <w:tcW w:w="992" w:type="dxa"/>
            <w:tcBorders>
              <w:top w:val="single" w:sz="6" w:space="0" w:color="auto"/>
              <w:left w:val="double" w:sz="4" w:space="0" w:color="auto"/>
              <w:bottom w:val="single" w:sz="6" w:space="0" w:color="auto"/>
              <w:right w:val="single" w:sz="6" w:space="0" w:color="auto"/>
            </w:tcBorders>
            <w:vAlign w:val="center"/>
          </w:tcPr>
          <w:p w14:paraId="2DF724B2" w14:textId="77777777" w:rsidR="000F4A48" w:rsidRPr="004042A5" w:rsidRDefault="000F4A48" w:rsidP="004A3CF4">
            <w:pPr>
              <w:spacing w:line="360" w:lineRule="auto"/>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7</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7D4799FA" w14:textId="77777777" w:rsidR="000F4A48" w:rsidRPr="004042A5" w:rsidRDefault="000F4A48" w:rsidP="004A3CF4">
            <w:pPr>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3EEAF971" w14:textId="77777777" w:rsidR="000F4A48" w:rsidRPr="004042A5" w:rsidRDefault="000F4A48" w:rsidP="004A3CF4">
            <w:pPr>
              <w:widowControl/>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7703400" w14:textId="77777777" w:rsidR="000F4A48" w:rsidRPr="004042A5" w:rsidRDefault="000F4A48" w:rsidP="004A3CF4">
            <w:pPr>
              <w:spacing w:line="360" w:lineRule="auto"/>
              <w:jc w:val="center"/>
              <w:rPr>
                <w:rFonts w:asciiTheme="minorEastAsia" w:eastAsiaTheme="minorEastAsia" w:hAnsiTheme="minorEastAsia"/>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687B693" w14:textId="77777777" w:rsidR="000F4A48" w:rsidRPr="004042A5" w:rsidRDefault="000F4A48" w:rsidP="004A3CF4">
            <w:pPr>
              <w:spacing w:line="360" w:lineRule="auto"/>
              <w:jc w:val="center"/>
              <w:rPr>
                <w:rFonts w:asciiTheme="minorEastAsia" w:eastAsiaTheme="minorEastAsia" w:hAnsiTheme="minorEastAsia"/>
                <w:sz w:val="24"/>
              </w:rPr>
            </w:pPr>
          </w:p>
        </w:tc>
        <w:tc>
          <w:tcPr>
            <w:tcW w:w="1824" w:type="dxa"/>
            <w:tcBorders>
              <w:top w:val="single" w:sz="6" w:space="0" w:color="auto"/>
              <w:left w:val="single" w:sz="6" w:space="0" w:color="auto"/>
              <w:bottom w:val="single" w:sz="6" w:space="0" w:color="auto"/>
              <w:right w:val="single" w:sz="4" w:space="0" w:color="auto"/>
            </w:tcBorders>
            <w:vAlign w:val="center"/>
          </w:tcPr>
          <w:p w14:paraId="1F73DF53" w14:textId="77777777" w:rsidR="000F4A48" w:rsidRPr="004042A5" w:rsidRDefault="000F4A48" w:rsidP="004A3CF4">
            <w:pPr>
              <w:spacing w:line="360" w:lineRule="auto"/>
              <w:jc w:val="center"/>
              <w:rPr>
                <w:rFonts w:asciiTheme="minorEastAsia" w:eastAsiaTheme="minorEastAsia" w:hAnsiTheme="minorEastAsia"/>
                <w:sz w:val="24"/>
              </w:rPr>
            </w:pPr>
          </w:p>
        </w:tc>
        <w:tc>
          <w:tcPr>
            <w:tcW w:w="3912" w:type="dxa"/>
            <w:tcBorders>
              <w:top w:val="single" w:sz="6" w:space="0" w:color="auto"/>
              <w:left w:val="single" w:sz="4" w:space="0" w:color="auto"/>
              <w:bottom w:val="single" w:sz="6" w:space="0" w:color="auto"/>
              <w:right w:val="single" w:sz="4" w:space="0" w:color="auto"/>
            </w:tcBorders>
            <w:vAlign w:val="center"/>
          </w:tcPr>
          <w:p w14:paraId="3B4B364A" w14:textId="77777777" w:rsidR="000F4A48" w:rsidRPr="004042A5" w:rsidRDefault="000F4A48" w:rsidP="004A3CF4">
            <w:pPr>
              <w:spacing w:line="360" w:lineRule="auto"/>
              <w:jc w:val="center"/>
              <w:rPr>
                <w:rFonts w:asciiTheme="minorEastAsia" w:eastAsiaTheme="minorEastAsia" w:hAnsiTheme="minorEastAsia"/>
                <w:sz w:val="24"/>
              </w:rPr>
            </w:pPr>
          </w:p>
        </w:tc>
        <w:tc>
          <w:tcPr>
            <w:tcW w:w="984" w:type="dxa"/>
            <w:tcBorders>
              <w:top w:val="single" w:sz="6" w:space="0" w:color="auto"/>
              <w:left w:val="single" w:sz="4" w:space="0" w:color="auto"/>
              <w:bottom w:val="single" w:sz="6" w:space="0" w:color="auto"/>
              <w:right w:val="single" w:sz="6" w:space="0" w:color="auto"/>
            </w:tcBorders>
            <w:vAlign w:val="center"/>
          </w:tcPr>
          <w:p w14:paraId="4F6E8521" w14:textId="77777777" w:rsidR="000F4A48" w:rsidRPr="004042A5" w:rsidRDefault="000F4A48" w:rsidP="004A3CF4">
            <w:pPr>
              <w:spacing w:line="360" w:lineRule="auto"/>
              <w:jc w:val="center"/>
              <w:rPr>
                <w:rFonts w:asciiTheme="minorEastAsia" w:eastAsiaTheme="minorEastAsia" w:hAnsiTheme="minorEastAsia"/>
                <w:sz w:val="24"/>
              </w:rPr>
            </w:pPr>
          </w:p>
        </w:tc>
        <w:tc>
          <w:tcPr>
            <w:tcW w:w="1032" w:type="dxa"/>
            <w:tcBorders>
              <w:top w:val="single" w:sz="6" w:space="0" w:color="auto"/>
              <w:left w:val="single" w:sz="6" w:space="0" w:color="auto"/>
              <w:bottom w:val="single" w:sz="6" w:space="0" w:color="auto"/>
              <w:right w:val="single" w:sz="6" w:space="0" w:color="auto"/>
            </w:tcBorders>
            <w:vAlign w:val="center"/>
          </w:tcPr>
          <w:p w14:paraId="5DF6316E" w14:textId="77777777" w:rsidR="000F4A48" w:rsidRPr="003352B4" w:rsidRDefault="000F4A48" w:rsidP="004A3CF4">
            <w:pPr>
              <w:spacing w:line="360" w:lineRule="auto"/>
              <w:jc w:val="center"/>
              <w:rPr>
                <w:rFonts w:asciiTheme="minorEastAsia" w:eastAsiaTheme="minorEastAsia" w:hAnsiTheme="minorEastAsia"/>
                <w:sz w:val="24"/>
              </w:rPr>
            </w:pPr>
          </w:p>
        </w:tc>
        <w:tc>
          <w:tcPr>
            <w:tcW w:w="973" w:type="dxa"/>
            <w:tcBorders>
              <w:top w:val="single" w:sz="6" w:space="0" w:color="auto"/>
              <w:left w:val="single" w:sz="6" w:space="0" w:color="auto"/>
              <w:bottom w:val="single" w:sz="6" w:space="0" w:color="auto"/>
              <w:right w:val="double" w:sz="4" w:space="0" w:color="auto"/>
            </w:tcBorders>
            <w:vAlign w:val="center"/>
          </w:tcPr>
          <w:p w14:paraId="48D33F1F" w14:textId="77777777" w:rsidR="000F4A48" w:rsidRPr="003352B4" w:rsidRDefault="000F4A48" w:rsidP="004A3CF4">
            <w:pPr>
              <w:spacing w:line="360" w:lineRule="auto"/>
              <w:jc w:val="center"/>
              <w:rPr>
                <w:rFonts w:asciiTheme="minorEastAsia" w:eastAsiaTheme="minorEastAsia" w:hAnsiTheme="minorEastAsia"/>
                <w:sz w:val="24"/>
              </w:rPr>
            </w:pPr>
          </w:p>
        </w:tc>
      </w:tr>
      <w:tr w:rsidR="000F4A48" w14:paraId="40BF193D" w14:textId="77777777" w:rsidTr="004A3CF4">
        <w:trPr>
          <w:trHeight w:val="216"/>
          <w:jc w:val="center"/>
        </w:trPr>
        <w:tc>
          <w:tcPr>
            <w:tcW w:w="992" w:type="dxa"/>
            <w:tcBorders>
              <w:top w:val="single" w:sz="6" w:space="0" w:color="auto"/>
              <w:left w:val="double" w:sz="4" w:space="0" w:color="auto"/>
              <w:bottom w:val="single" w:sz="6" w:space="0" w:color="auto"/>
              <w:right w:val="single" w:sz="6" w:space="0" w:color="auto"/>
            </w:tcBorders>
            <w:vAlign w:val="center"/>
          </w:tcPr>
          <w:p w14:paraId="30379381" w14:textId="77777777" w:rsidR="000F4A48" w:rsidRPr="004042A5" w:rsidRDefault="000F4A48" w:rsidP="004A3CF4">
            <w:pPr>
              <w:spacing w:line="360" w:lineRule="auto"/>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8</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5F227E53" w14:textId="77777777" w:rsidR="000F4A48" w:rsidRPr="004042A5" w:rsidRDefault="000F4A48" w:rsidP="004A3CF4">
            <w:pPr>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49551469" w14:textId="77777777" w:rsidR="000F4A48" w:rsidRPr="004042A5" w:rsidRDefault="000F4A48" w:rsidP="004A3CF4">
            <w:pPr>
              <w:widowControl/>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FFCED50" w14:textId="77777777" w:rsidR="000F4A48" w:rsidRPr="004042A5" w:rsidRDefault="000F4A48" w:rsidP="004A3CF4">
            <w:pPr>
              <w:spacing w:line="360" w:lineRule="auto"/>
              <w:jc w:val="center"/>
              <w:rPr>
                <w:rFonts w:asciiTheme="minorEastAsia" w:eastAsiaTheme="minorEastAsia" w:hAnsiTheme="minorEastAsia"/>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52908DB" w14:textId="77777777" w:rsidR="000F4A48" w:rsidRPr="004042A5" w:rsidRDefault="000F4A48" w:rsidP="004A3CF4">
            <w:pPr>
              <w:spacing w:line="360" w:lineRule="auto"/>
              <w:jc w:val="center"/>
              <w:rPr>
                <w:rFonts w:asciiTheme="minorEastAsia" w:eastAsiaTheme="minorEastAsia" w:hAnsiTheme="minorEastAsia"/>
                <w:sz w:val="24"/>
              </w:rPr>
            </w:pPr>
          </w:p>
        </w:tc>
        <w:tc>
          <w:tcPr>
            <w:tcW w:w="1824" w:type="dxa"/>
            <w:tcBorders>
              <w:top w:val="single" w:sz="6" w:space="0" w:color="auto"/>
              <w:left w:val="single" w:sz="6" w:space="0" w:color="auto"/>
              <w:bottom w:val="single" w:sz="6" w:space="0" w:color="auto"/>
              <w:right w:val="single" w:sz="4" w:space="0" w:color="auto"/>
            </w:tcBorders>
            <w:vAlign w:val="center"/>
          </w:tcPr>
          <w:p w14:paraId="12457787" w14:textId="77777777" w:rsidR="000F4A48" w:rsidRPr="004042A5" w:rsidRDefault="000F4A48" w:rsidP="004A3CF4">
            <w:pPr>
              <w:spacing w:line="360" w:lineRule="auto"/>
              <w:jc w:val="center"/>
              <w:rPr>
                <w:rFonts w:asciiTheme="minorEastAsia" w:eastAsiaTheme="minorEastAsia" w:hAnsiTheme="minorEastAsia"/>
                <w:sz w:val="24"/>
              </w:rPr>
            </w:pPr>
          </w:p>
        </w:tc>
        <w:tc>
          <w:tcPr>
            <w:tcW w:w="3912" w:type="dxa"/>
            <w:tcBorders>
              <w:top w:val="single" w:sz="6" w:space="0" w:color="auto"/>
              <w:left w:val="single" w:sz="4" w:space="0" w:color="auto"/>
              <w:bottom w:val="single" w:sz="6" w:space="0" w:color="auto"/>
              <w:right w:val="single" w:sz="4" w:space="0" w:color="auto"/>
            </w:tcBorders>
            <w:vAlign w:val="center"/>
          </w:tcPr>
          <w:p w14:paraId="0E0731D7" w14:textId="77777777" w:rsidR="000F4A48" w:rsidRPr="004042A5" w:rsidRDefault="000F4A48" w:rsidP="004A3CF4">
            <w:pPr>
              <w:spacing w:line="360" w:lineRule="auto"/>
              <w:jc w:val="center"/>
              <w:rPr>
                <w:rFonts w:asciiTheme="minorEastAsia" w:eastAsiaTheme="minorEastAsia" w:hAnsiTheme="minorEastAsia"/>
                <w:sz w:val="24"/>
              </w:rPr>
            </w:pPr>
          </w:p>
        </w:tc>
        <w:tc>
          <w:tcPr>
            <w:tcW w:w="984" w:type="dxa"/>
            <w:tcBorders>
              <w:top w:val="single" w:sz="6" w:space="0" w:color="auto"/>
              <w:left w:val="single" w:sz="4" w:space="0" w:color="auto"/>
              <w:bottom w:val="single" w:sz="6" w:space="0" w:color="auto"/>
              <w:right w:val="single" w:sz="6" w:space="0" w:color="auto"/>
            </w:tcBorders>
            <w:vAlign w:val="center"/>
          </w:tcPr>
          <w:p w14:paraId="450FB6A2" w14:textId="77777777" w:rsidR="000F4A48" w:rsidRPr="004042A5" w:rsidRDefault="000F4A48" w:rsidP="004A3CF4">
            <w:pPr>
              <w:spacing w:line="360" w:lineRule="auto"/>
              <w:jc w:val="center"/>
              <w:rPr>
                <w:rFonts w:asciiTheme="minorEastAsia" w:eastAsiaTheme="minorEastAsia" w:hAnsiTheme="minorEastAsia"/>
                <w:sz w:val="24"/>
              </w:rPr>
            </w:pPr>
          </w:p>
        </w:tc>
        <w:tc>
          <w:tcPr>
            <w:tcW w:w="1032" w:type="dxa"/>
            <w:tcBorders>
              <w:top w:val="single" w:sz="6" w:space="0" w:color="auto"/>
              <w:left w:val="single" w:sz="6" w:space="0" w:color="auto"/>
              <w:bottom w:val="single" w:sz="6" w:space="0" w:color="auto"/>
              <w:right w:val="single" w:sz="6" w:space="0" w:color="auto"/>
            </w:tcBorders>
            <w:vAlign w:val="center"/>
          </w:tcPr>
          <w:p w14:paraId="06DE412B" w14:textId="77777777" w:rsidR="000F4A48" w:rsidRPr="003352B4" w:rsidRDefault="000F4A48" w:rsidP="004A3CF4">
            <w:pPr>
              <w:spacing w:line="360" w:lineRule="auto"/>
              <w:jc w:val="center"/>
              <w:rPr>
                <w:rFonts w:asciiTheme="minorEastAsia" w:eastAsiaTheme="minorEastAsia" w:hAnsiTheme="minorEastAsia"/>
                <w:sz w:val="24"/>
              </w:rPr>
            </w:pPr>
          </w:p>
        </w:tc>
        <w:tc>
          <w:tcPr>
            <w:tcW w:w="973" w:type="dxa"/>
            <w:tcBorders>
              <w:top w:val="single" w:sz="6" w:space="0" w:color="auto"/>
              <w:left w:val="single" w:sz="6" w:space="0" w:color="auto"/>
              <w:bottom w:val="single" w:sz="6" w:space="0" w:color="auto"/>
              <w:right w:val="double" w:sz="4" w:space="0" w:color="auto"/>
            </w:tcBorders>
            <w:vAlign w:val="center"/>
          </w:tcPr>
          <w:p w14:paraId="1776B9B5" w14:textId="77777777" w:rsidR="000F4A48" w:rsidRPr="003352B4" w:rsidRDefault="000F4A48" w:rsidP="004A3CF4">
            <w:pPr>
              <w:spacing w:line="360" w:lineRule="auto"/>
              <w:jc w:val="center"/>
              <w:rPr>
                <w:rFonts w:asciiTheme="minorEastAsia" w:eastAsiaTheme="minorEastAsia" w:hAnsiTheme="minorEastAsia"/>
                <w:sz w:val="24"/>
              </w:rPr>
            </w:pPr>
          </w:p>
        </w:tc>
      </w:tr>
      <w:tr w:rsidR="000F4A48" w14:paraId="2BB06FC5" w14:textId="77777777" w:rsidTr="004A3CF4">
        <w:trPr>
          <w:trHeight w:val="216"/>
          <w:jc w:val="center"/>
        </w:trPr>
        <w:tc>
          <w:tcPr>
            <w:tcW w:w="992" w:type="dxa"/>
            <w:tcBorders>
              <w:top w:val="single" w:sz="6" w:space="0" w:color="auto"/>
              <w:left w:val="double" w:sz="4" w:space="0" w:color="auto"/>
              <w:bottom w:val="single" w:sz="6" w:space="0" w:color="auto"/>
              <w:right w:val="single" w:sz="6" w:space="0" w:color="auto"/>
            </w:tcBorders>
            <w:vAlign w:val="center"/>
          </w:tcPr>
          <w:p w14:paraId="7E3813BF" w14:textId="77777777" w:rsidR="000F4A48" w:rsidRPr="004042A5" w:rsidRDefault="000F4A48" w:rsidP="004A3CF4">
            <w:pPr>
              <w:spacing w:line="360" w:lineRule="auto"/>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9</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485A7761" w14:textId="77777777" w:rsidR="000F4A48" w:rsidRPr="004042A5" w:rsidRDefault="000F4A48" w:rsidP="004A3CF4">
            <w:pPr>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51A29AC8" w14:textId="77777777" w:rsidR="000F4A48" w:rsidRPr="004042A5" w:rsidRDefault="000F4A48" w:rsidP="004A3CF4">
            <w:pPr>
              <w:widowControl/>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6618BCA0" w14:textId="77777777" w:rsidR="000F4A48" w:rsidRPr="004042A5" w:rsidRDefault="000F4A48" w:rsidP="004A3CF4">
            <w:pPr>
              <w:spacing w:line="360" w:lineRule="auto"/>
              <w:jc w:val="center"/>
              <w:rPr>
                <w:rFonts w:asciiTheme="minorEastAsia" w:eastAsiaTheme="minorEastAsia" w:hAnsiTheme="minorEastAsia"/>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5E093B63" w14:textId="77777777" w:rsidR="000F4A48" w:rsidRPr="004042A5" w:rsidRDefault="000F4A48" w:rsidP="004A3CF4">
            <w:pPr>
              <w:spacing w:line="360" w:lineRule="auto"/>
              <w:jc w:val="center"/>
              <w:rPr>
                <w:rFonts w:asciiTheme="minorEastAsia" w:eastAsiaTheme="minorEastAsia" w:hAnsiTheme="minorEastAsia"/>
                <w:sz w:val="24"/>
              </w:rPr>
            </w:pPr>
          </w:p>
        </w:tc>
        <w:tc>
          <w:tcPr>
            <w:tcW w:w="1824" w:type="dxa"/>
            <w:tcBorders>
              <w:top w:val="single" w:sz="6" w:space="0" w:color="auto"/>
              <w:left w:val="single" w:sz="6" w:space="0" w:color="auto"/>
              <w:bottom w:val="single" w:sz="6" w:space="0" w:color="auto"/>
              <w:right w:val="single" w:sz="4" w:space="0" w:color="auto"/>
            </w:tcBorders>
            <w:vAlign w:val="center"/>
          </w:tcPr>
          <w:p w14:paraId="23382912" w14:textId="77777777" w:rsidR="000F4A48" w:rsidRPr="004042A5" w:rsidRDefault="000F4A48" w:rsidP="004A3CF4">
            <w:pPr>
              <w:spacing w:line="360" w:lineRule="auto"/>
              <w:jc w:val="center"/>
              <w:rPr>
                <w:rFonts w:asciiTheme="minorEastAsia" w:eastAsiaTheme="minorEastAsia" w:hAnsiTheme="minorEastAsia"/>
                <w:sz w:val="24"/>
              </w:rPr>
            </w:pPr>
          </w:p>
        </w:tc>
        <w:tc>
          <w:tcPr>
            <w:tcW w:w="3912" w:type="dxa"/>
            <w:tcBorders>
              <w:top w:val="single" w:sz="6" w:space="0" w:color="auto"/>
              <w:left w:val="single" w:sz="4" w:space="0" w:color="auto"/>
              <w:bottom w:val="single" w:sz="6" w:space="0" w:color="auto"/>
              <w:right w:val="single" w:sz="4" w:space="0" w:color="auto"/>
            </w:tcBorders>
            <w:vAlign w:val="center"/>
          </w:tcPr>
          <w:p w14:paraId="3C8C64CA" w14:textId="77777777" w:rsidR="000F4A48" w:rsidRPr="004042A5" w:rsidRDefault="000F4A48" w:rsidP="004A3CF4">
            <w:pPr>
              <w:spacing w:line="360" w:lineRule="auto"/>
              <w:jc w:val="center"/>
              <w:rPr>
                <w:rFonts w:asciiTheme="minorEastAsia" w:eastAsiaTheme="minorEastAsia" w:hAnsiTheme="minorEastAsia"/>
                <w:sz w:val="24"/>
              </w:rPr>
            </w:pPr>
          </w:p>
        </w:tc>
        <w:tc>
          <w:tcPr>
            <w:tcW w:w="984" w:type="dxa"/>
            <w:tcBorders>
              <w:top w:val="single" w:sz="6" w:space="0" w:color="auto"/>
              <w:left w:val="single" w:sz="4" w:space="0" w:color="auto"/>
              <w:bottom w:val="single" w:sz="6" w:space="0" w:color="auto"/>
              <w:right w:val="single" w:sz="6" w:space="0" w:color="auto"/>
            </w:tcBorders>
            <w:vAlign w:val="center"/>
          </w:tcPr>
          <w:p w14:paraId="71037DA2" w14:textId="77777777" w:rsidR="000F4A48" w:rsidRPr="004042A5" w:rsidRDefault="000F4A48" w:rsidP="004A3CF4">
            <w:pPr>
              <w:spacing w:line="360" w:lineRule="auto"/>
              <w:jc w:val="center"/>
              <w:rPr>
                <w:rFonts w:asciiTheme="minorEastAsia" w:eastAsiaTheme="minorEastAsia" w:hAnsiTheme="minorEastAsia"/>
                <w:sz w:val="24"/>
              </w:rPr>
            </w:pPr>
          </w:p>
        </w:tc>
        <w:tc>
          <w:tcPr>
            <w:tcW w:w="1032" w:type="dxa"/>
            <w:tcBorders>
              <w:top w:val="single" w:sz="6" w:space="0" w:color="auto"/>
              <w:left w:val="single" w:sz="6" w:space="0" w:color="auto"/>
              <w:bottom w:val="single" w:sz="6" w:space="0" w:color="auto"/>
              <w:right w:val="single" w:sz="6" w:space="0" w:color="auto"/>
            </w:tcBorders>
            <w:vAlign w:val="center"/>
          </w:tcPr>
          <w:p w14:paraId="2DF7B167" w14:textId="77777777" w:rsidR="000F4A48" w:rsidRPr="003352B4" w:rsidRDefault="000F4A48" w:rsidP="004A3CF4">
            <w:pPr>
              <w:spacing w:line="360" w:lineRule="auto"/>
              <w:jc w:val="center"/>
              <w:rPr>
                <w:rFonts w:asciiTheme="minorEastAsia" w:eastAsiaTheme="minorEastAsia" w:hAnsiTheme="minorEastAsia"/>
                <w:sz w:val="24"/>
              </w:rPr>
            </w:pPr>
          </w:p>
        </w:tc>
        <w:tc>
          <w:tcPr>
            <w:tcW w:w="973" w:type="dxa"/>
            <w:tcBorders>
              <w:top w:val="single" w:sz="6" w:space="0" w:color="auto"/>
              <w:left w:val="single" w:sz="6" w:space="0" w:color="auto"/>
              <w:bottom w:val="single" w:sz="6" w:space="0" w:color="auto"/>
              <w:right w:val="double" w:sz="4" w:space="0" w:color="auto"/>
            </w:tcBorders>
            <w:vAlign w:val="center"/>
          </w:tcPr>
          <w:p w14:paraId="125D9882" w14:textId="77777777" w:rsidR="000F4A48" w:rsidRPr="003352B4" w:rsidRDefault="000F4A48" w:rsidP="004A3CF4">
            <w:pPr>
              <w:spacing w:line="360" w:lineRule="auto"/>
              <w:jc w:val="center"/>
              <w:rPr>
                <w:rFonts w:asciiTheme="minorEastAsia" w:eastAsiaTheme="minorEastAsia" w:hAnsiTheme="minorEastAsia"/>
                <w:sz w:val="24"/>
              </w:rPr>
            </w:pPr>
          </w:p>
        </w:tc>
      </w:tr>
      <w:tr w:rsidR="000F4A48" w14:paraId="2F75B9AA" w14:textId="77777777" w:rsidTr="004A3CF4">
        <w:trPr>
          <w:trHeight w:val="216"/>
          <w:jc w:val="center"/>
        </w:trPr>
        <w:tc>
          <w:tcPr>
            <w:tcW w:w="992" w:type="dxa"/>
            <w:tcBorders>
              <w:top w:val="single" w:sz="6" w:space="0" w:color="auto"/>
              <w:left w:val="double" w:sz="4" w:space="0" w:color="auto"/>
              <w:bottom w:val="single" w:sz="6" w:space="0" w:color="auto"/>
              <w:right w:val="single" w:sz="6" w:space="0" w:color="auto"/>
            </w:tcBorders>
            <w:vAlign w:val="center"/>
          </w:tcPr>
          <w:p w14:paraId="2ABCA96A" w14:textId="77777777" w:rsidR="000F4A48" w:rsidRPr="004042A5" w:rsidRDefault="000F4A48" w:rsidP="004A3CF4">
            <w:pPr>
              <w:spacing w:line="360" w:lineRule="auto"/>
              <w:jc w:val="center"/>
              <w:rPr>
                <w:rFonts w:asciiTheme="minorEastAsia" w:eastAsiaTheme="minorEastAsia" w:hAnsiTheme="minorEastAsia"/>
                <w:sz w:val="24"/>
              </w:rPr>
            </w:pPr>
            <w:r w:rsidRPr="004042A5">
              <w:rPr>
                <w:rFonts w:asciiTheme="minorEastAsia" w:eastAsiaTheme="minorEastAsia" w:hAnsiTheme="minorEastAsia" w:cs="Arial" w:hint="eastAsia"/>
                <w:sz w:val="24"/>
              </w:rPr>
              <w:t>10</w:t>
            </w:r>
          </w:p>
        </w:tc>
        <w:tc>
          <w:tcPr>
            <w:tcW w:w="1984" w:type="dxa"/>
            <w:tcBorders>
              <w:top w:val="single" w:sz="6" w:space="0" w:color="auto"/>
              <w:left w:val="single" w:sz="4" w:space="0" w:color="auto"/>
              <w:bottom w:val="single" w:sz="6" w:space="0" w:color="auto"/>
              <w:right w:val="single" w:sz="6" w:space="0" w:color="auto"/>
            </w:tcBorders>
            <w:shd w:val="clear" w:color="auto" w:fill="auto"/>
            <w:vAlign w:val="center"/>
          </w:tcPr>
          <w:p w14:paraId="22BC20F9" w14:textId="77777777" w:rsidR="000F4A48" w:rsidRPr="004042A5" w:rsidRDefault="000F4A48" w:rsidP="004A3CF4">
            <w:pPr>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2649C5A7" w14:textId="77777777" w:rsidR="000F4A48" w:rsidRPr="004042A5" w:rsidRDefault="000F4A48" w:rsidP="004A3CF4">
            <w:pPr>
              <w:widowControl/>
              <w:spacing w:line="360" w:lineRule="auto"/>
              <w:jc w:val="center"/>
              <w:rPr>
                <w:rFonts w:asciiTheme="minorEastAsia" w:eastAsiaTheme="minorEastAsia" w:hAnsiTheme="minorEastAsia"/>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77305F4C" w14:textId="77777777" w:rsidR="000F4A48" w:rsidRPr="004042A5" w:rsidRDefault="000F4A48" w:rsidP="004A3CF4">
            <w:pPr>
              <w:spacing w:line="360" w:lineRule="auto"/>
              <w:jc w:val="center"/>
              <w:rPr>
                <w:rFonts w:asciiTheme="minorEastAsia" w:eastAsiaTheme="minorEastAsia" w:hAnsiTheme="minorEastAsia"/>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15C4D954" w14:textId="77777777" w:rsidR="000F4A48" w:rsidRPr="004042A5" w:rsidRDefault="000F4A48" w:rsidP="004A3CF4">
            <w:pPr>
              <w:spacing w:line="360" w:lineRule="auto"/>
              <w:jc w:val="center"/>
              <w:rPr>
                <w:rFonts w:asciiTheme="minorEastAsia" w:eastAsiaTheme="minorEastAsia" w:hAnsiTheme="minorEastAsia"/>
                <w:sz w:val="24"/>
              </w:rPr>
            </w:pPr>
          </w:p>
        </w:tc>
        <w:tc>
          <w:tcPr>
            <w:tcW w:w="1824" w:type="dxa"/>
            <w:tcBorders>
              <w:top w:val="single" w:sz="6" w:space="0" w:color="auto"/>
              <w:left w:val="single" w:sz="6" w:space="0" w:color="auto"/>
              <w:bottom w:val="single" w:sz="6" w:space="0" w:color="auto"/>
              <w:right w:val="single" w:sz="4" w:space="0" w:color="auto"/>
            </w:tcBorders>
            <w:vAlign w:val="center"/>
          </w:tcPr>
          <w:p w14:paraId="3BD22297" w14:textId="77777777" w:rsidR="000F4A48" w:rsidRPr="004042A5" w:rsidRDefault="000F4A48" w:rsidP="004A3CF4">
            <w:pPr>
              <w:spacing w:line="360" w:lineRule="auto"/>
              <w:jc w:val="center"/>
              <w:rPr>
                <w:rFonts w:asciiTheme="minorEastAsia" w:eastAsiaTheme="minorEastAsia" w:hAnsiTheme="minorEastAsia"/>
                <w:sz w:val="24"/>
              </w:rPr>
            </w:pPr>
          </w:p>
        </w:tc>
        <w:tc>
          <w:tcPr>
            <w:tcW w:w="3912" w:type="dxa"/>
            <w:tcBorders>
              <w:top w:val="single" w:sz="6" w:space="0" w:color="auto"/>
              <w:left w:val="single" w:sz="4" w:space="0" w:color="auto"/>
              <w:bottom w:val="single" w:sz="6" w:space="0" w:color="auto"/>
              <w:right w:val="single" w:sz="4" w:space="0" w:color="auto"/>
            </w:tcBorders>
            <w:vAlign w:val="center"/>
          </w:tcPr>
          <w:p w14:paraId="0785C1BE" w14:textId="77777777" w:rsidR="000F4A48" w:rsidRPr="004042A5" w:rsidRDefault="000F4A48" w:rsidP="004A3CF4">
            <w:pPr>
              <w:spacing w:line="360" w:lineRule="auto"/>
              <w:jc w:val="center"/>
              <w:rPr>
                <w:rFonts w:asciiTheme="minorEastAsia" w:eastAsiaTheme="minorEastAsia" w:hAnsiTheme="minorEastAsia"/>
                <w:sz w:val="24"/>
              </w:rPr>
            </w:pPr>
          </w:p>
        </w:tc>
        <w:tc>
          <w:tcPr>
            <w:tcW w:w="984" w:type="dxa"/>
            <w:tcBorders>
              <w:top w:val="single" w:sz="6" w:space="0" w:color="auto"/>
              <w:left w:val="single" w:sz="4" w:space="0" w:color="auto"/>
              <w:bottom w:val="single" w:sz="6" w:space="0" w:color="auto"/>
              <w:right w:val="single" w:sz="6" w:space="0" w:color="auto"/>
            </w:tcBorders>
            <w:vAlign w:val="center"/>
          </w:tcPr>
          <w:p w14:paraId="3166430E" w14:textId="77777777" w:rsidR="000F4A48" w:rsidRPr="004042A5" w:rsidRDefault="000F4A48" w:rsidP="004A3CF4">
            <w:pPr>
              <w:spacing w:line="360" w:lineRule="auto"/>
              <w:jc w:val="center"/>
              <w:rPr>
                <w:rFonts w:asciiTheme="minorEastAsia" w:eastAsiaTheme="minorEastAsia" w:hAnsiTheme="minorEastAsia"/>
                <w:sz w:val="24"/>
              </w:rPr>
            </w:pPr>
          </w:p>
        </w:tc>
        <w:tc>
          <w:tcPr>
            <w:tcW w:w="1032" w:type="dxa"/>
            <w:tcBorders>
              <w:top w:val="single" w:sz="6" w:space="0" w:color="auto"/>
              <w:left w:val="single" w:sz="6" w:space="0" w:color="auto"/>
              <w:bottom w:val="single" w:sz="6" w:space="0" w:color="auto"/>
              <w:right w:val="single" w:sz="6" w:space="0" w:color="auto"/>
            </w:tcBorders>
            <w:vAlign w:val="center"/>
          </w:tcPr>
          <w:p w14:paraId="3B27504B" w14:textId="77777777" w:rsidR="000F4A48" w:rsidRPr="003352B4" w:rsidRDefault="000F4A48" w:rsidP="004A3CF4">
            <w:pPr>
              <w:spacing w:line="360" w:lineRule="auto"/>
              <w:jc w:val="center"/>
              <w:rPr>
                <w:rFonts w:asciiTheme="minorEastAsia" w:eastAsiaTheme="minorEastAsia" w:hAnsiTheme="minorEastAsia"/>
                <w:sz w:val="24"/>
              </w:rPr>
            </w:pPr>
          </w:p>
        </w:tc>
        <w:tc>
          <w:tcPr>
            <w:tcW w:w="973" w:type="dxa"/>
            <w:tcBorders>
              <w:top w:val="single" w:sz="6" w:space="0" w:color="auto"/>
              <w:left w:val="single" w:sz="6" w:space="0" w:color="auto"/>
              <w:bottom w:val="single" w:sz="6" w:space="0" w:color="auto"/>
              <w:right w:val="double" w:sz="4" w:space="0" w:color="auto"/>
            </w:tcBorders>
            <w:vAlign w:val="center"/>
          </w:tcPr>
          <w:p w14:paraId="6E402FC6" w14:textId="77777777" w:rsidR="000F4A48" w:rsidRPr="003352B4" w:rsidRDefault="000F4A48" w:rsidP="004A3CF4">
            <w:pPr>
              <w:spacing w:line="360" w:lineRule="auto"/>
              <w:jc w:val="center"/>
              <w:rPr>
                <w:rFonts w:asciiTheme="minorEastAsia" w:eastAsiaTheme="minorEastAsia" w:hAnsiTheme="minorEastAsia"/>
                <w:sz w:val="24"/>
              </w:rPr>
            </w:pPr>
          </w:p>
        </w:tc>
      </w:tr>
      <w:tr w:rsidR="000F4A48" w14:paraId="4D9C7C3E" w14:textId="77777777" w:rsidTr="004A3CF4">
        <w:trPr>
          <w:trHeight w:val="363"/>
          <w:jc w:val="center"/>
        </w:trPr>
        <w:tc>
          <w:tcPr>
            <w:tcW w:w="5528" w:type="dxa"/>
            <w:gridSpan w:val="4"/>
            <w:tcBorders>
              <w:top w:val="double" w:sz="4" w:space="0" w:color="auto"/>
              <w:left w:val="double" w:sz="4" w:space="0" w:color="auto"/>
              <w:bottom w:val="double" w:sz="4" w:space="0" w:color="auto"/>
              <w:right w:val="single" w:sz="6" w:space="0" w:color="auto"/>
            </w:tcBorders>
            <w:vAlign w:val="center"/>
          </w:tcPr>
          <w:p w14:paraId="5260769D" w14:textId="77777777" w:rsidR="000F4A48" w:rsidRDefault="000F4A48" w:rsidP="004A3CF4">
            <w:pPr>
              <w:spacing w:line="360" w:lineRule="auto"/>
              <w:jc w:val="center"/>
              <w:rPr>
                <w:rFonts w:ascii="宋体" w:hAnsi="宋体" w:cs="宋体"/>
                <w:sz w:val="24"/>
              </w:rPr>
            </w:pPr>
            <w:r>
              <w:rPr>
                <w:rFonts w:ascii="宋体" w:hAnsi="宋体" w:cs="宋体" w:hint="eastAsia"/>
                <w:sz w:val="24"/>
              </w:rPr>
              <w:t>报价合计</w:t>
            </w:r>
          </w:p>
        </w:tc>
        <w:tc>
          <w:tcPr>
            <w:tcW w:w="10284" w:type="dxa"/>
            <w:gridSpan w:val="6"/>
            <w:tcBorders>
              <w:top w:val="double" w:sz="4" w:space="0" w:color="auto"/>
              <w:left w:val="single" w:sz="6" w:space="0" w:color="auto"/>
              <w:bottom w:val="double" w:sz="4" w:space="0" w:color="auto"/>
              <w:right w:val="double" w:sz="4" w:space="0" w:color="auto"/>
            </w:tcBorders>
            <w:vAlign w:val="center"/>
          </w:tcPr>
          <w:p w14:paraId="59B3464A" w14:textId="77777777" w:rsidR="000F4A48" w:rsidRDefault="000F4A48" w:rsidP="004A3CF4">
            <w:pPr>
              <w:spacing w:line="360" w:lineRule="auto"/>
              <w:jc w:val="center"/>
              <w:rPr>
                <w:rFonts w:ascii="宋体" w:hAnsi="宋体" w:cs="宋体"/>
                <w:sz w:val="24"/>
              </w:rPr>
            </w:pPr>
            <w:r>
              <w:rPr>
                <w:rFonts w:ascii="宋体" w:hAnsi="宋体" w:cs="宋体" w:hint="eastAsia"/>
                <w:sz w:val="24"/>
              </w:rPr>
              <w:t>小写：元    大写：</w:t>
            </w:r>
            <w:r>
              <w:rPr>
                <w:rFonts w:ascii="宋体" w:hAnsi="宋体" w:cs="宋体"/>
                <w:sz w:val="24"/>
              </w:rPr>
              <w:t xml:space="preserve"> </w:t>
            </w:r>
          </w:p>
        </w:tc>
      </w:tr>
    </w:tbl>
    <w:p w14:paraId="716D7F14" w14:textId="77777777" w:rsidR="00193236" w:rsidRDefault="00193236" w:rsidP="00970E93">
      <w:pPr>
        <w:rPr>
          <w:sz w:val="24"/>
        </w:rPr>
        <w:sectPr w:rsidR="00193236" w:rsidSect="00193236">
          <w:pgSz w:w="16838" w:h="11906" w:orient="landscape"/>
          <w:pgMar w:top="1800" w:right="1440" w:bottom="1800" w:left="1440" w:header="851" w:footer="992" w:gutter="0"/>
          <w:cols w:space="425"/>
          <w:docGrid w:type="lines" w:linePitch="312"/>
        </w:sectPr>
      </w:pPr>
    </w:p>
    <w:p w14:paraId="10B12505" w14:textId="06371B3F" w:rsidR="00970E93" w:rsidRPr="009030F3" w:rsidRDefault="009030F3" w:rsidP="009030F3">
      <w:pPr>
        <w:widowControl/>
        <w:jc w:val="left"/>
        <w:rPr>
          <w:rFonts w:ascii="宋体" w:hAnsi="宋体" w:cs="宋体"/>
          <w:b/>
          <w:bCs/>
          <w:sz w:val="24"/>
        </w:rPr>
      </w:pPr>
      <w:r>
        <w:rPr>
          <w:rFonts w:ascii="宋体" w:hAnsi="宋体" w:cs="宋体" w:hint="eastAsia"/>
          <w:b/>
          <w:bCs/>
          <w:sz w:val="24"/>
        </w:rPr>
        <w:lastRenderedPageBreak/>
        <w:t>附件</w:t>
      </w:r>
      <w:r>
        <w:rPr>
          <w:rFonts w:ascii="宋体" w:hAnsi="宋体" w:cs="宋体"/>
          <w:b/>
          <w:bCs/>
          <w:sz w:val="24"/>
        </w:rPr>
        <w:t xml:space="preserve">2 </w:t>
      </w:r>
      <w:r>
        <w:rPr>
          <w:rFonts w:ascii="宋体" w:hAnsi="宋体" w:cs="宋体" w:hint="eastAsia"/>
          <w:b/>
          <w:bCs/>
          <w:sz w:val="24"/>
        </w:rPr>
        <w:t>技术参数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5812"/>
      </w:tblGrid>
      <w:tr w:rsidR="00193236" w14:paraId="3578A57E" w14:textId="77777777" w:rsidTr="00193236">
        <w:trPr>
          <w:trHeight w:val="416"/>
        </w:trPr>
        <w:tc>
          <w:tcPr>
            <w:tcW w:w="959" w:type="dxa"/>
            <w:tcBorders>
              <w:top w:val="single" w:sz="4" w:space="0" w:color="auto"/>
              <w:left w:val="single" w:sz="4" w:space="0" w:color="auto"/>
              <w:bottom w:val="single" w:sz="4" w:space="0" w:color="auto"/>
              <w:right w:val="single" w:sz="4" w:space="0" w:color="auto"/>
            </w:tcBorders>
            <w:vAlign w:val="center"/>
            <w:hideMark/>
          </w:tcPr>
          <w:p w14:paraId="76E5E2F1" w14:textId="77777777" w:rsidR="00193236" w:rsidRDefault="00193236">
            <w:pPr>
              <w:spacing w:line="360" w:lineRule="auto"/>
              <w:jc w:val="center"/>
              <w:rPr>
                <w:rFonts w:ascii="宋体" w:hAnsi="Calibri"/>
                <w:sz w:val="24"/>
                <w:szCs w:val="22"/>
              </w:rPr>
            </w:pPr>
            <w:r>
              <w:rPr>
                <w:rFonts w:ascii="宋体" w:hAnsi="宋体" w:hint="eastAsia"/>
                <w:sz w:val="24"/>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40253E" w14:textId="77777777" w:rsidR="00193236" w:rsidRDefault="00193236">
            <w:pPr>
              <w:spacing w:line="360" w:lineRule="auto"/>
              <w:jc w:val="center"/>
              <w:rPr>
                <w:rFonts w:ascii="宋体" w:hAnsi="Calibri"/>
                <w:sz w:val="24"/>
                <w:szCs w:val="22"/>
              </w:rPr>
            </w:pPr>
            <w:r>
              <w:rPr>
                <w:rFonts w:ascii="宋体" w:hAnsi="宋体" w:hint="eastAsia"/>
                <w:sz w:val="24"/>
              </w:rPr>
              <w:t>货物名称</w:t>
            </w:r>
          </w:p>
        </w:tc>
        <w:tc>
          <w:tcPr>
            <w:tcW w:w="5812" w:type="dxa"/>
            <w:tcBorders>
              <w:top w:val="single" w:sz="4" w:space="0" w:color="auto"/>
              <w:left w:val="single" w:sz="4" w:space="0" w:color="auto"/>
              <w:bottom w:val="single" w:sz="4" w:space="0" w:color="auto"/>
              <w:right w:val="single" w:sz="4" w:space="0" w:color="auto"/>
            </w:tcBorders>
            <w:hideMark/>
          </w:tcPr>
          <w:p w14:paraId="73E1B8BA" w14:textId="77777777" w:rsidR="00193236" w:rsidRDefault="00193236">
            <w:pPr>
              <w:spacing w:line="360" w:lineRule="auto"/>
              <w:jc w:val="center"/>
              <w:rPr>
                <w:rFonts w:ascii="宋体" w:hAnsi="宋体"/>
                <w:sz w:val="24"/>
                <w:szCs w:val="22"/>
              </w:rPr>
            </w:pPr>
            <w:r>
              <w:rPr>
                <w:rFonts w:hint="eastAsia"/>
                <w:sz w:val="24"/>
              </w:rPr>
              <w:t>技术参数</w:t>
            </w:r>
          </w:p>
        </w:tc>
      </w:tr>
      <w:tr w:rsidR="00193236" w14:paraId="7797CB41" w14:textId="77777777" w:rsidTr="00193236">
        <w:tc>
          <w:tcPr>
            <w:tcW w:w="959" w:type="dxa"/>
            <w:tcBorders>
              <w:top w:val="single" w:sz="4" w:space="0" w:color="auto"/>
              <w:left w:val="single" w:sz="4" w:space="0" w:color="auto"/>
              <w:bottom w:val="single" w:sz="4" w:space="0" w:color="auto"/>
              <w:right w:val="single" w:sz="4" w:space="0" w:color="auto"/>
            </w:tcBorders>
            <w:vAlign w:val="center"/>
            <w:hideMark/>
          </w:tcPr>
          <w:p w14:paraId="7071983B" w14:textId="77777777" w:rsidR="00193236" w:rsidRDefault="00193236">
            <w:pPr>
              <w:spacing w:line="360" w:lineRule="auto"/>
              <w:jc w:val="center"/>
              <w:rPr>
                <w:rFonts w:ascii="宋体" w:hAnsi="Calibri"/>
                <w:sz w:val="24"/>
                <w:szCs w:val="22"/>
              </w:rPr>
            </w:pPr>
            <w:r>
              <w:rPr>
                <w:rFonts w:ascii="宋体" w:hAnsi="宋体"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50E9F7E2"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3AD77B09" w14:textId="77777777" w:rsidR="00193236" w:rsidRDefault="00193236">
            <w:pPr>
              <w:widowControl/>
              <w:spacing w:line="360" w:lineRule="auto"/>
              <w:jc w:val="center"/>
              <w:rPr>
                <w:rFonts w:ascii="宋体" w:hAnsi="Calibri" w:cs="宋体"/>
                <w:color w:val="000000"/>
                <w:kern w:val="0"/>
                <w:sz w:val="24"/>
                <w:szCs w:val="22"/>
              </w:rPr>
            </w:pPr>
          </w:p>
        </w:tc>
      </w:tr>
      <w:tr w:rsidR="00193236" w14:paraId="5972FDE7" w14:textId="77777777" w:rsidTr="00193236">
        <w:tc>
          <w:tcPr>
            <w:tcW w:w="959" w:type="dxa"/>
            <w:tcBorders>
              <w:top w:val="single" w:sz="4" w:space="0" w:color="auto"/>
              <w:left w:val="single" w:sz="4" w:space="0" w:color="auto"/>
              <w:bottom w:val="single" w:sz="4" w:space="0" w:color="auto"/>
              <w:right w:val="single" w:sz="4" w:space="0" w:color="auto"/>
            </w:tcBorders>
            <w:vAlign w:val="center"/>
          </w:tcPr>
          <w:p w14:paraId="155D654B" w14:textId="77777777" w:rsidR="00193236" w:rsidRDefault="00193236">
            <w:pPr>
              <w:spacing w:line="360" w:lineRule="auto"/>
              <w:jc w:val="center"/>
              <w:rPr>
                <w:rFonts w:ascii="宋体" w:hAnsi="Calibri"/>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B039848"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13F5D82D" w14:textId="77777777" w:rsidR="00193236" w:rsidRDefault="00193236">
            <w:pPr>
              <w:widowControl/>
              <w:spacing w:line="360" w:lineRule="auto"/>
              <w:jc w:val="center"/>
              <w:rPr>
                <w:rFonts w:ascii="宋体" w:hAnsi="Calibri" w:cs="宋体"/>
                <w:color w:val="000000"/>
                <w:kern w:val="0"/>
                <w:sz w:val="24"/>
                <w:szCs w:val="22"/>
              </w:rPr>
            </w:pPr>
          </w:p>
        </w:tc>
      </w:tr>
      <w:tr w:rsidR="00193236" w14:paraId="3F7A8FDA" w14:textId="77777777" w:rsidTr="00193236">
        <w:tc>
          <w:tcPr>
            <w:tcW w:w="959" w:type="dxa"/>
            <w:tcBorders>
              <w:top w:val="single" w:sz="4" w:space="0" w:color="auto"/>
              <w:left w:val="single" w:sz="4" w:space="0" w:color="auto"/>
              <w:bottom w:val="single" w:sz="4" w:space="0" w:color="auto"/>
              <w:right w:val="single" w:sz="4" w:space="0" w:color="auto"/>
            </w:tcBorders>
            <w:vAlign w:val="center"/>
          </w:tcPr>
          <w:p w14:paraId="2B8372AB" w14:textId="77777777" w:rsidR="00193236" w:rsidRDefault="00193236">
            <w:pPr>
              <w:spacing w:line="360" w:lineRule="auto"/>
              <w:jc w:val="center"/>
              <w:rPr>
                <w:rFonts w:ascii="宋体" w:hAnsi="Calibri"/>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CD2C53D"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6CE59B0F" w14:textId="77777777" w:rsidR="00193236" w:rsidRDefault="00193236">
            <w:pPr>
              <w:widowControl/>
              <w:spacing w:line="360" w:lineRule="auto"/>
              <w:jc w:val="center"/>
              <w:rPr>
                <w:rFonts w:ascii="宋体" w:hAnsi="Calibri" w:cs="宋体"/>
                <w:color w:val="000000"/>
                <w:kern w:val="0"/>
                <w:sz w:val="24"/>
                <w:szCs w:val="22"/>
              </w:rPr>
            </w:pPr>
          </w:p>
        </w:tc>
      </w:tr>
      <w:tr w:rsidR="00193236" w14:paraId="0081BC26" w14:textId="77777777" w:rsidTr="00193236">
        <w:tc>
          <w:tcPr>
            <w:tcW w:w="959" w:type="dxa"/>
            <w:tcBorders>
              <w:top w:val="single" w:sz="4" w:space="0" w:color="auto"/>
              <w:left w:val="single" w:sz="4" w:space="0" w:color="auto"/>
              <w:bottom w:val="single" w:sz="4" w:space="0" w:color="auto"/>
              <w:right w:val="single" w:sz="4" w:space="0" w:color="auto"/>
            </w:tcBorders>
            <w:vAlign w:val="center"/>
          </w:tcPr>
          <w:p w14:paraId="5BED6C58" w14:textId="77777777" w:rsidR="00193236" w:rsidRDefault="00193236">
            <w:pPr>
              <w:spacing w:line="360" w:lineRule="auto"/>
              <w:jc w:val="center"/>
              <w:rPr>
                <w:rFonts w:ascii="宋体" w:hAnsi="Calibri"/>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E62571E"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5DB4E9FF" w14:textId="77777777" w:rsidR="00193236" w:rsidRDefault="00193236">
            <w:pPr>
              <w:widowControl/>
              <w:spacing w:line="360" w:lineRule="auto"/>
              <w:jc w:val="center"/>
              <w:rPr>
                <w:rFonts w:ascii="宋体" w:hAnsi="Calibri" w:cs="宋体"/>
                <w:color w:val="000000"/>
                <w:kern w:val="0"/>
                <w:sz w:val="24"/>
                <w:szCs w:val="22"/>
              </w:rPr>
            </w:pPr>
          </w:p>
        </w:tc>
      </w:tr>
      <w:tr w:rsidR="00193236" w14:paraId="6621A949" w14:textId="77777777" w:rsidTr="00193236">
        <w:tc>
          <w:tcPr>
            <w:tcW w:w="959" w:type="dxa"/>
            <w:tcBorders>
              <w:top w:val="single" w:sz="4" w:space="0" w:color="auto"/>
              <w:left w:val="single" w:sz="4" w:space="0" w:color="auto"/>
              <w:bottom w:val="single" w:sz="4" w:space="0" w:color="auto"/>
              <w:right w:val="single" w:sz="4" w:space="0" w:color="auto"/>
            </w:tcBorders>
            <w:vAlign w:val="center"/>
          </w:tcPr>
          <w:p w14:paraId="0C1BAF7C" w14:textId="77777777" w:rsidR="00193236" w:rsidRDefault="00193236">
            <w:pPr>
              <w:spacing w:line="360" w:lineRule="auto"/>
              <w:jc w:val="center"/>
              <w:rPr>
                <w:rFonts w:ascii="宋体" w:hAnsi="Calibri"/>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D27EBEF"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1F930488" w14:textId="77777777" w:rsidR="00193236" w:rsidRDefault="00193236">
            <w:pPr>
              <w:widowControl/>
              <w:spacing w:line="360" w:lineRule="auto"/>
              <w:jc w:val="center"/>
              <w:rPr>
                <w:rFonts w:ascii="宋体" w:hAnsi="Calibri" w:cs="宋体"/>
                <w:color w:val="000000"/>
                <w:kern w:val="0"/>
                <w:sz w:val="24"/>
                <w:szCs w:val="22"/>
              </w:rPr>
            </w:pPr>
          </w:p>
        </w:tc>
      </w:tr>
      <w:tr w:rsidR="00193236" w14:paraId="26E70D3E" w14:textId="77777777" w:rsidTr="00193236">
        <w:tc>
          <w:tcPr>
            <w:tcW w:w="959" w:type="dxa"/>
            <w:tcBorders>
              <w:top w:val="single" w:sz="4" w:space="0" w:color="auto"/>
              <w:left w:val="single" w:sz="4" w:space="0" w:color="auto"/>
              <w:bottom w:val="single" w:sz="4" w:space="0" w:color="auto"/>
              <w:right w:val="single" w:sz="4" w:space="0" w:color="auto"/>
            </w:tcBorders>
            <w:vAlign w:val="center"/>
          </w:tcPr>
          <w:p w14:paraId="34684FD7" w14:textId="77777777" w:rsidR="00193236" w:rsidRDefault="00193236">
            <w:pPr>
              <w:spacing w:line="360" w:lineRule="auto"/>
              <w:jc w:val="center"/>
              <w:rPr>
                <w:rFonts w:ascii="宋体" w:hAnsi="Calibri"/>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0CBC612" w14:textId="77777777" w:rsidR="00193236" w:rsidRDefault="00193236">
            <w:pPr>
              <w:widowControl/>
              <w:spacing w:line="360" w:lineRule="auto"/>
              <w:jc w:val="left"/>
              <w:rPr>
                <w:rFonts w:ascii="宋体" w:hAnsi="Calibri" w:cs="宋体"/>
                <w:color w:val="000000"/>
                <w:kern w:val="0"/>
                <w:sz w:val="24"/>
                <w:szCs w:val="22"/>
              </w:rPr>
            </w:pPr>
          </w:p>
        </w:tc>
        <w:tc>
          <w:tcPr>
            <w:tcW w:w="5812" w:type="dxa"/>
            <w:tcBorders>
              <w:top w:val="single" w:sz="4" w:space="0" w:color="auto"/>
              <w:left w:val="single" w:sz="4" w:space="0" w:color="auto"/>
              <w:bottom w:val="single" w:sz="4" w:space="0" w:color="auto"/>
              <w:right w:val="single" w:sz="4" w:space="0" w:color="auto"/>
            </w:tcBorders>
          </w:tcPr>
          <w:p w14:paraId="447A67A5" w14:textId="77777777" w:rsidR="00193236" w:rsidRDefault="00193236">
            <w:pPr>
              <w:widowControl/>
              <w:spacing w:line="360" w:lineRule="auto"/>
              <w:jc w:val="center"/>
              <w:rPr>
                <w:rFonts w:ascii="宋体" w:hAnsi="Calibri" w:cs="宋体"/>
                <w:color w:val="000000"/>
                <w:kern w:val="0"/>
                <w:sz w:val="24"/>
                <w:szCs w:val="22"/>
              </w:rPr>
            </w:pPr>
          </w:p>
        </w:tc>
      </w:tr>
    </w:tbl>
    <w:p w14:paraId="6B1CECA3" w14:textId="2CF6A601" w:rsidR="00970E93" w:rsidRPr="00907BF4" w:rsidRDefault="00970E93" w:rsidP="00907BF4">
      <w:pPr>
        <w:wordWrap w:val="0"/>
        <w:jc w:val="right"/>
        <w:rPr>
          <w:rFonts w:ascii="Calibri" w:hAnsi="Calibri"/>
          <w:sz w:val="24"/>
          <w:szCs w:val="22"/>
        </w:rPr>
      </w:pPr>
      <w:r>
        <w:rPr>
          <w:rFonts w:hint="eastAsia"/>
          <w:sz w:val="24"/>
        </w:rPr>
        <w:t>（盖骑缝章）</w:t>
      </w:r>
      <w:r>
        <w:rPr>
          <w:sz w:val="24"/>
        </w:rPr>
        <w:t xml:space="preserve">                                                         </w:t>
      </w:r>
      <w:r>
        <w:rPr>
          <w:rFonts w:hint="eastAsia"/>
          <w:sz w:val="24"/>
        </w:rPr>
        <w:t>大连</w:t>
      </w:r>
      <w:r>
        <w:rPr>
          <w:sz w:val="24"/>
        </w:rPr>
        <w:t>**</w:t>
      </w:r>
      <w:r>
        <w:rPr>
          <w:rFonts w:hint="eastAsia"/>
          <w:sz w:val="24"/>
        </w:rPr>
        <w:t>公司</w:t>
      </w:r>
    </w:p>
    <w:sectPr w:rsidR="00970E93" w:rsidRPr="00907BF4" w:rsidSect="001932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8CDB" w14:textId="77777777" w:rsidR="00AC3206" w:rsidRDefault="00AC3206" w:rsidP="006627C5">
      <w:r>
        <w:separator/>
      </w:r>
    </w:p>
  </w:endnote>
  <w:endnote w:type="continuationSeparator" w:id="0">
    <w:p w14:paraId="7E9CE145" w14:textId="77777777" w:rsidR="00AC3206" w:rsidRDefault="00AC3206" w:rsidP="0066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5F37" w14:textId="77777777" w:rsidR="00AC3206" w:rsidRDefault="00AC3206" w:rsidP="006627C5">
      <w:r>
        <w:separator/>
      </w:r>
    </w:p>
  </w:footnote>
  <w:footnote w:type="continuationSeparator" w:id="0">
    <w:p w14:paraId="503954D9" w14:textId="77777777" w:rsidR="00AC3206" w:rsidRDefault="00AC3206" w:rsidP="00662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27C5"/>
    <w:rsid w:val="00025CEA"/>
    <w:rsid w:val="00063BC3"/>
    <w:rsid w:val="00071CDA"/>
    <w:rsid w:val="000A3496"/>
    <w:rsid w:val="000C572C"/>
    <w:rsid w:val="000E690A"/>
    <w:rsid w:val="000F4A48"/>
    <w:rsid w:val="0010278C"/>
    <w:rsid w:val="00131DC1"/>
    <w:rsid w:val="00141641"/>
    <w:rsid w:val="00151CD5"/>
    <w:rsid w:val="00165032"/>
    <w:rsid w:val="00180DD9"/>
    <w:rsid w:val="00193236"/>
    <w:rsid w:val="001D36DF"/>
    <w:rsid w:val="00204A46"/>
    <w:rsid w:val="00221AB7"/>
    <w:rsid w:val="00297D8D"/>
    <w:rsid w:val="002A1216"/>
    <w:rsid w:val="002E23A7"/>
    <w:rsid w:val="00361E65"/>
    <w:rsid w:val="00367771"/>
    <w:rsid w:val="00374B82"/>
    <w:rsid w:val="003D49D2"/>
    <w:rsid w:val="003F0B41"/>
    <w:rsid w:val="00422E24"/>
    <w:rsid w:val="004251FF"/>
    <w:rsid w:val="00426FBC"/>
    <w:rsid w:val="004934CF"/>
    <w:rsid w:val="005052D4"/>
    <w:rsid w:val="00514AC0"/>
    <w:rsid w:val="00533DAC"/>
    <w:rsid w:val="005746B7"/>
    <w:rsid w:val="00577E5E"/>
    <w:rsid w:val="005A194D"/>
    <w:rsid w:val="005B4156"/>
    <w:rsid w:val="005D413A"/>
    <w:rsid w:val="005E5566"/>
    <w:rsid w:val="005F2C56"/>
    <w:rsid w:val="00601079"/>
    <w:rsid w:val="00613E7A"/>
    <w:rsid w:val="006627C5"/>
    <w:rsid w:val="0066530B"/>
    <w:rsid w:val="006D4569"/>
    <w:rsid w:val="006E5080"/>
    <w:rsid w:val="006E50F3"/>
    <w:rsid w:val="006F05CD"/>
    <w:rsid w:val="006F1C71"/>
    <w:rsid w:val="00732D1F"/>
    <w:rsid w:val="00754735"/>
    <w:rsid w:val="00764EF9"/>
    <w:rsid w:val="0078477B"/>
    <w:rsid w:val="00795696"/>
    <w:rsid w:val="007C1586"/>
    <w:rsid w:val="007E301E"/>
    <w:rsid w:val="007F46CC"/>
    <w:rsid w:val="0081636A"/>
    <w:rsid w:val="008C4DDB"/>
    <w:rsid w:val="009030F3"/>
    <w:rsid w:val="00907BF4"/>
    <w:rsid w:val="00955D64"/>
    <w:rsid w:val="00964C0E"/>
    <w:rsid w:val="00970E93"/>
    <w:rsid w:val="00972A9B"/>
    <w:rsid w:val="009A2E21"/>
    <w:rsid w:val="009D6E9D"/>
    <w:rsid w:val="009E0199"/>
    <w:rsid w:val="00A069A6"/>
    <w:rsid w:val="00A46198"/>
    <w:rsid w:val="00A71708"/>
    <w:rsid w:val="00A83C09"/>
    <w:rsid w:val="00AC3206"/>
    <w:rsid w:val="00AD3C06"/>
    <w:rsid w:val="00AF01C5"/>
    <w:rsid w:val="00AF1E2C"/>
    <w:rsid w:val="00B014DC"/>
    <w:rsid w:val="00B27D2D"/>
    <w:rsid w:val="00B71568"/>
    <w:rsid w:val="00B96246"/>
    <w:rsid w:val="00BB44B0"/>
    <w:rsid w:val="00BB6619"/>
    <w:rsid w:val="00C14E86"/>
    <w:rsid w:val="00C26C54"/>
    <w:rsid w:val="00C27168"/>
    <w:rsid w:val="00C72841"/>
    <w:rsid w:val="00CE0F6D"/>
    <w:rsid w:val="00D15F3A"/>
    <w:rsid w:val="00D26AC9"/>
    <w:rsid w:val="00D270A7"/>
    <w:rsid w:val="00D94D49"/>
    <w:rsid w:val="00DA2436"/>
    <w:rsid w:val="00DD7C04"/>
    <w:rsid w:val="00E44FF9"/>
    <w:rsid w:val="00ED41D2"/>
    <w:rsid w:val="00EE273C"/>
    <w:rsid w:val="00EE525C"/>
    <w:rsid w:val="00EE7921"/>
    <w:rsid w:val="00F517BA"/>
    <w:rsid w:val="00F5536F"/>
    <w:rsid w:val="00F654FA"/>
    <w:rsid w:val="00F71760"/>
    <w:rsid w:val="00F82BFE"/>
    <w:rsid w:val="00FA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o:shapedefaults>
    <o:shapelayout v:ext="edit">
      <o:idmap v:ext="edit" data="1"/>
    </o:shapelayout>
  </w:shapeDefaults>
  <w:decimalSymbol w:val="."/>
  <w:listSeparator w:val=","/>
  <w14:docId w14:val="58A10D08"/>
  <w15:docId w15:val="{11E9973A-9AC1-4926-84EF-A83D3842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E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7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627C5"/>
    <w:rPr>
      <w:sz w:val="18"/>
      <w:szCs w:val="18"/>
    </w:rPr>
  </w:style>
  <w:style w:type="paragraph" w:styleId="a5">
    <w:name w:val="footer"/>
    <w:basedOn w:val="a"/>
    <w:link w:val="a6"/>
    <w:uiPriority w:val="99"/>
    <w:unhideWhenUsed/>
    <w:rsid w:val="006627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627C5"/>
    <w:rPr>
      <w:sz w:val="18"/>
      <w:szCs w:val="18"/>
    </w:rPr>
  </w:style>
  <w:style w:type="paragraph" w:customStyle="1" w:styleId="xl33">
    <w:name w:val="xl33"/>
    <w:basedOn w:val="a"/>
    <w:uiPriority w:val="99"/>
    <w:rsid w:val="006627C5"/>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rPr>
  </w:style>
  <w:style w:type="character" w:styleId="a7">
    <w:name w:val="annotation reference"/>
    <w:basedOn w:val="a0"/>
    <w:uiPriority w:val="99"/>
    <w:semiHidden/>
    <w:unhideWhenUsed/>
    <w:rsid w:val="00165032"/>
    <w:rPr>
      <w:sz w:val="21"/>
      <w:szCs w:val="21"/>
    </w:rPr>
  </w:style>
  <w:style w:type="paragraph" w:styleId="a8">
    <w:name w:val="annotation text"/>
    <w:basedOn w:val="a"/>
    <w:link w:val="a9"/>
    <w:uiPriority w:val="99"/>
    <w:semiHidden/>
    <w:unhideWhenUsed/>
    <w:rsid w:val="00165032"/>
    <w:pPr>
      <w:jc w:val="left"/>
    </w:pPr>
  </w:style>
  <w:style w:type="character" w:customStyle="1" w:styleId="a9">
    <w:name w:val="批注文字 字符"/>
    <w:basedOn w:val="a0"/>
    <w:link w:val="a8"/>
    <w:uiPriority w:val="99"/>
    <w:semiHidden/>
    <w:rsid w:val="00165032"/>
    <w:rPr>
      <w:rFonts w:ascii="Times New Roman" w:eastAsia="宋体" w:hAnsi="Times New Roman" w:cs="Times New Roman"/>
      <w:szCs w:val="24"/>
    </w:rPr>
  </w:style>
  <w:style w:type="paragraph" w:styleId="aa">
    <w:name w:val="annotation subject"/>
    <w:basedOn w:val="a8"/>
    <w:next w:val="a8"/>
    <w:link w:val="ab"/>
    <w:uiPriority w:val="99"/>
    <w:semiHidden/>
    <w:unhideWhenUsed/>
    <w:rsid w:val="00165032"/>
    <w:rPr>
      <w:b/>
      <w:bCs/>
    </w:rPr>
  </w:style>
  <w:style w:type="character" w:customStyle="1" w:styleId="ab">
    <w:name w:val="批注主题 字符"/>
    <w:basedOn w:val="a9"/>
    <w:link w:val="aa"/>
    <w:uiPriority w:val="99"/>
    <w:semiHidden/>
    <w:rsid w:val="00165032"/>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3831-7989-498F-B70E-B7CEC0D2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569</Words>
  <Characters>3245</Characters>
  <Application>Microsoft Office Word</Application>
  <DocSecurity>0</DocSecurity>
  <Lines>27</Lines>
  <Paragraphs>7</Paragraphs>
  <ScaleCrop>false</ScaleCrop>
  <Company>Lenovo</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55</cp:revision>
  <dcterms:created xsi:type="dcterms:W3CDTF">2015-09-08T00:41:00Z</dcterms:created>
  <dcterms:modified xsi:type="dcterms:W3CDTF">2021-06-23T02:59:00Z</dcterms:modified>
</cp:coreProperties>
</file>